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7F6F" w:rsidRDefault="00047708" w:rsidP="00417F6F">
      <w:r w:rsidRPr="00047708">
        <w:rPr>
          <w:highlight w:val="yellow"/>
        </w:rPr>
        <w:t>DATE</w:t>
      </w:r>
    </w:p>
    <w:p w:rsidR="00417F6F" w:rsidRDefault="00417F6F" w:rsidP="00417F6F">
      <w:r>
        <w:t>The Honorable Jerry Brown</w:t>
      </w:r>
    </w:p>
    <w:p w:rsidR="00417F6F" w:rsidRDefault="00417F6F" w:rsidP="00417F6F">
      <w:r>
        <w:t>Via Facsimile: (916) 558 3160</w:t>
      </w:r>
    </w:p>
    <w:p w:rsidR="00884900" w:rsidRPr="00C82454" w:rsidRDefault="00047708" w:rsidP="00884900">
      <w:r>
        <w:t xml:space="preserve">REQUEST FOR SIGNATUURE: </w:t>
      </w:r>
      <w:r w:rsidR="00417F6F">
        <w:t xml:space="preserve"> </w:t>
      </w:r>
      <w:r w:rsidR="00417F6F" w:rsidRPr="00047708">
        <w:rPr>
          <w:b/>
        </w:rPr>
        <w:t>SB 1272 (Lieu)</w:t>
      </w:r>
      <w:r w:rsidR="00417F6F">
        <w:t xml:space="preserve"> – The Overturn Citizens United Act</w:t>
      </w:r>
      <w:r>
        <w:t xml:space="preserve"> </w:t>
      </w:r>
    </w:p>
    <w:p w:rsidR="00417F6F" w:rsidRDefault="00417F6F" w:rsidP="00417F6F">
      <w:r>
        <w:t>Dear Governor Brown,</w:t>
      </w:r>
    </w:p>
    <w:p w:rsidR="00417F6F" w:rsidRDefault="00417F6F" w:rsidP="00417F6F">
      <w:r>
        <w:t xml:space="preserve">The </w:t>
      </w:r>
      <w:r w:rsidR="00047708" w:rsidRPr="00047708">
        <w:rPr>
          <w:highlight w:val="yellow"/>
        </w:rPr>
        <w:t>YOUR ORG NAME</w:t>
      </w:r>
      <w:r w:rsidR="00047708">
        <w:t xml:space="preserve"> </w:t>
      </w:r>
      <w:r>
        <w:t xml:space="preserve">urges you to sign Senator Ted Lieu’s bill </w:t>
      </w:r>
      <w:r w:rsidRPr="00387BA8">
        <w:rPr>
          <w:b/>
        </w:rPr>
        <w:t>SB 1272</w:t>
      </w:r>
      <w:r>
        <w:t xml:space="preserve">, which would place </w:t>
      </w:r>
      <w:r w:rsidR="000E3C01">
        <w:t xml:space="preserve">an Advisory Measure before the </w:t>
      </w:r>
      <w:r>
        <w:t xml:space="preserve">People of California in November 2014, calling on the US Congress to overturn </w:t>
      </w:r>
      <w:r w:rsidRPr="0072690E">
        <w:rPr>
          <w:i/>
        </w:rPr>
        <w:t>Citizens United v. FEC</w:t>
      </w:r>
      <w:r>
        <w:t xml:space="preserve"> and “all applicable judicial precedents” including the recent decision in </w:t>
      </w:r>
      <w:r w:rsidRPr="00387BA8">
        <w:rPr>
          <w:i/>
        </w:rPr>
        <w:t>McCutcheon v. FEC</w:t>
      </w:r>
      <w:r>
        <w:rPr>
          <w:i/>
        </w:rPr>
        <w:t xml:space="preserve">, </w:t>
      </w:r>
      <w:r>
        <w:t xml:space="preserve">by drafting, passing, and returning to the states for ratification an amendment or amendments clearly stating that </w:t>
      </w:r>
      <w:r w:rsidRPr="000D28A2">
        <w:rPr>
          <w:i/>
        </w:rPr>
        <w:t>We The People</w:t>
      </w:r>
      <w:r>
        <w:rPr>
          <w:i/>
        </w:rPr>
        <w:t xml:space="preserve"> </w:t>
      </w:r>
      <w:r>
        <w:t>have the right to regulate and/or limit spending on elections and that the rights and privileges granted by the US Constitution are the rights of natural persons only.</w:t>
      </w:r>
    </w:p>
    <w:p w:rsidR="00417F6F" w:rsidRDefault="00047708" w:rsidP="00417F6F">
      <w:pPr>
        <w:rPr>
          <w:rFonts w:ascii="Times" w:hAnsi="Times" w:cs="The Mix Light"/>
          <w:color w:val="000000"/>
          <w:szCs w:val="28"/>
        </w:rPr>
      </w:pPr>
      <w:r w:rsidRPr="00047708">
        <w:rPr>
          <w:rFonts w:ascii="Times" w:hAnsi="Times" w:cs="The Mix Light"/>
          <w:color w:val="000000"/>
          <w:szCs w:val="28"/>
          <w:highlight w:val="yellow"/>
        </w:rPr>
        <w:t>ABOUT YOUR ORG PARAGRAPH</w:t>
      </w:r>
    </w:p>
    <w:p w:rsidR="00417F6F" w:rsidRPr="00EC0AEB" w:rsidRDefault="00417F6F" w:rsidP="00417F6F">
      <w:r w:rsidRPr="00EC0AEB">
        <w:t>In a poll that the American Sustainable Business Council and several other business groups commissioned, 88% of small business leaders view the role money plays in politics negatively.  The poll found small business owners across the country are in broad disagreement with the U.S. Supreme Court’s Citizens United decision, 66% believe this decision is bad for small business.  Small business owners’ perspectives are clear: Unlimited corporate political spending in elections hurts the interests of small businesses, America’s jobs engine.  </w:t>
      </w:r>
    </w:p>
    <w:p w:rsidR="00417F6F" w:rsidRPr="00EC0AEB" w:rsidRDefault="00417F6F" w:rsidP="00417F6F">
      <w:r w:rsidRPr="00EC0AEB">
        <w:t>Businesses and their owners want to profit and thrive.  But most of us also want to build a vibrant and sustainable economy that benefits our communities. An essential principle for us is that a strong economy requires a strong democracy.</w:t>
      </w:r>
    </w:p>
    <w:p w:rsidR="00417F6F" w:rsidRDefault="00417F6F" w:rsidP="00417F6F">
      <w:r w:rsidRPr="003306D0">
        <w:t>To place</w:t>
      </w:r>
      <w:r>
        <w:rPr>
          <w:b/>
        </w:rPr>
        <w:t xml:space="preserve"> </w:t>
      </w:r>
      <w:r w:rsidRPr="000D28A2">
        <w:rPr>
          <w:b/>
        </w:rPr>
        <w:t>SB 1272, The Overturn Citizens United Act</w:t>
      </w:r>
      <w:r>
        <w:t xml:space="preserve">, on the statewide ballot, is to give all Californians the opportunity to directly respond to these disastrous rulings, and California can lead the country once again, in the national discussion we must have now.   </w:t>
      </w:r>
    </w:p>
    <w:p w:rsidR="005243C5" w:rsidRDefault="00417F6F" w:rsidP="00884900">
      <w:r>
        <w:t>Sincerely,</w:t>
      </w:r>
    </w:p>
    <w:p w:rsidR="00047708" w:rsidRPr="005243C5" w:rsidRDefault="00047708" w:rsidP="00884900">
      <w:pPr>
        <w:rPr>
          <w:rFonts w:asciiTheme="minorHAnsi" w:hAnsiTheme="minorHAnsi"/>
          <w:sz w:val="22"/>
          <w:szCs w:val="22"/>
        </w:rPr>
      </w:pPr>
      <w:r w:rsidRPr="00047708">
        <w:rPr>
          <w:highlight w:val="yellow"/>
        </w:rPr>
        <w:t>SIGNATURE</w:t>
      </w:r>
    </w:p>
    <w:sectPr w:rsidR="00047708" w:rsidRPr="005243C5" w:rsidSect="00653725">
      <w:headerReference w:type="default" r:id="rId7"/>
      <w:pgSz w:w="12240" w:h="15840"/>
      <w:pgMar w:top="1440" w:right="2160" w:bottom="1440" w:left="2160" w:header="720" w:footer="36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2FD8" w:rsidRDefault="005A2FD8">
      <w:pPr>
        <w:spacing w:after="0"/>
      </w:pPr>
      <w:r>
        <w:separator/>
      </w:r>
    </w:p>
  </w:endnote>
  <w:endnote w:type="continuationSeparator" w:id="0">
    <w:p w:rsidR="005A2FD8" w:rsidRDefault="005A2FD8">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The Mix Light">
    <w:altName w:val="Courier"/>
    <w:panose1 w:val="00000000000000000000"/>
    <w:charset w:val="4D"/>
    <w:family w:val="swiss"/>
    <w:notTrueType/>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2FD8" w:rsidRDefault="005A2FD8">
      <w:pPr>
        <w:spacing w:after="0"/>
      </w:pPr>
      <w:r>
        <w:separator/>
      </w:r>
    </w:p>
  </w:footnote>
  <w:footnote w:type="continuationSeparator" w:id="0">
    <w:p w:rsidR="005A2FD8" w:rsidRDefault="005A2FD8">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7F6F" w:rsidRDefault="00417F6F" w:rsidP="00884900">
    <w:pPr>
      <w:pStyle w:val="Header"/>
      <w:tabs>
        <w:tab w:val="left" w:pos="2080"/>
      </w:tabs>
      <w:jc w:val="center"/>
    </w:pPr>
  </w:p>
  <w:p w:rsidR="00417F6F" w:rsidRDefault="00417F6F" w:rsidP="00884900">
    <w:pPr>
      <w:pStyle w:val="Header"/>
      <w:jc w:val="center"/>
    </w:pPr>
  </w:p>
  <w:p w:rsidR="00417F6F" w:rsidRDefault="00417F6F" w:rsidP="00884900">
    <w:pPr>
      <w:pStyle w:val="Header"/>
      <w:jc w:val="cen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stylePaneSortMethod w:val="0000"/>
  <w:defaultTabStop w:val="720"/>
  <w:drawingGridHorizontalSpacing w:val="120"/>
  <w:drawingGridVerticalSpacing w:val="360"/>
  <w:displayHorizontalDrawingGridEvery w:val="0"/>
  <w:displayVerticalDrawingGridEvery w:val="0"/>
  <w:characterSpacingControl w:val="doNotCompress"/>
  <w:hdrShapeDefaults>
    <o:shapedefaults v:ext="edit" spidmax="5122"/>
  </w:hdrShapeDefaults>
  <w:footnotePr>
    <w:footnote w:id="-1"/>
    <w:footnote w:id="0"/>
  </w:footnotePr>
  <w:endnotePr>
    <w:endnote w:id="-1"/>
    <w:endnote w:id="0"/>
  </w:endnotePr>
  <w:compat/>
  <w:rsids>
    <w:rsidRoot w:val="007274A3"/>
    <w:rsid w:val="00047708"/>
    <w:rsid w:val="000E3C01"/>
    <w:rsid w:val="003C1B84"/>
    <w:rsid w:val="00417F6F"/>
    <w:rsid w:val="005243C5"/>
    <w:rsid w:val="005A2FD8"/>
    <w:rsid w:val="00653725"/>
    <w:rsid w:val="007274A3"/>
    <w:rsid w:val="0076706D"/>
    <w:rsid w:val="00884900"/>
    <w:rsid w:val="00A0319D"/>
    <w:rsid w:val="00C82454"/>
    <w:rsid w:val="00DA1464"/>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AC38AF"/>
    <w:pPr>
      <w:spacing w:after="20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unhideWhenUsed/>
    <w:rsid w:val="009F35E5"/>
    <w:rPr>
      <w:rFonts w:ascii="Calibri" w:hAnsi="Calibri"/>
      <w:sz w:val="22"/>
    </w:rPr>
  </w:style>
  <w:style w:type="paragraph" w:styleId="Header">
    <w:name w:val="header"/>
    <w:basedOn w:val="Normal"/>
    <w:link w:val="HeaderChar"/>
    <w:uiPriority w:val="99"/>
    <w:unhideWhenUsed/>
    <w:rsid w:val="00576DC5"/>
    <w:pPr>
      <w:tabs>
        <w:tab w:val="center" w:pos="4320"/>
        <w:tab w:val="right" w:pos="8640"/>
      </w:tabs>
    </w:pPr>
  </w:style>
  <w:style w:type="character" w:customStyle="1" w:styleId="HeaderChar">
    <w:name w:val="Header Char"/>
    <w:basedOn w:val="DefaultParagraphFont"/>
    <w:link w:val="Header"/>
    <w:uiPriority w:val="99"/>
    <w:rsid w:val="00576DC5"/>
    <w:rPr>
      <w:sz w:val="24"/>
      <w:szCs w:val="24"/>
    </w:rPr>
  </w:style>
  <w:style w:type="paragraph" w:styleId="Footer">
    <w:name w:val="footer"/>
    <w:basedOn w:val="Normal"/>
    <w:link w:val="FooterChar"/>
    <w:uiPriority w:val="99"/>
    <w:unhideWhenUsed/>
    <w:rsid w:val="00576DC5"/>
    <w:pPr>
      <w:tabs>
        <w:tab w:val="center" w:pos="4320"/>
        <w:tab w:val="right" w:pos="8640"/>
      </w:tabs>
    </w:pPr>
  </w:style>
  <w:style w:type="character" w:customStyle="1" w:styleId="FooterChar">
    <w:name w:val="Footer Char"/>
    <w:basedOn w:val="DefaultParagraphFont"/>
    <w:link w:val="Footer"/>
    <w:uiPriority w:val="99"/>
    <w:rsid w:val="00576DC5"/>
    <w:rPr>
      <w:sz w:val="24"/>
      <w:szCs w:val="24"/>
    </w:rPr>
  </w:style>
  <w:style w:type="paragraph" w:styleId="BalloonText">
    <w:name w:val="Balloon Text"/>
    <w:basedOn w:val="Normal"/>
    <w:link w:val="BalloonTextChar"/>
    <w:uiPriority w:val="99"/>
    <w:semiHidden/>
    <w:unhideWhenUsed/>
    <w:rsid w:val="00417F6F"/>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17F6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AC38AF"/>
    <w:pPr>
      <w:spacing w:after="20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unhideWhenUsed/>
    <w:rsid w:val="009F35E5"/>
    <w:rPr>
      <w:rFonts w:ascii="Calibri" w:hAnsi="Calibri"/>
      <w:sz w:val="22"/>
    </w:rPr>
  </w:style>
  <w:style w:type="paragraph" w:styleId="Header">
    <w:name w:val="header"/>
    <w:basedOn w:val="Normal"/>
    <w:link w:val="HeaderChar"/>
    <w:uiPriority w:val="99"/>
    <w:unhideWhenUsed/>
    <w:rsid w:val="00576DC5"/>
    <w:pPr>
      <w:tabs>
        <w:tab w:val="center" w:pos="4320"/>
        <w:tab w:val="right" w:pos="8640"/>
      </w:tabs>
    </w:pPr>
  </w:style>
  <w:style w:type="character" w:customStyle="1" w:styleId="HeaderChar">
    <w:name w:val="Header Char"/>
    <w:basedOn w:val="DefaultParagraphFont"/>
    <w:link w:val="Header"/>
    <w:uiPriority w:val="99"/>
    <w:rsid w:val="00576DC5"/>
    <w:rPr>
      <w:sz w:val="24"/>
      <w:szCs w:val="24"/>
    </w:rPr>
  </w:style>
  <w:style w:type="paragraph" w:styleId="Footer">
    <w:name w:val="footer"/>
    <w:basedOn w:val="Normal"/>
    <w:link w:val="FooterChar"/>
    <w:uiPriority w:val="99"/>
    <w:unhideWhenUsed/>
    <w:rsid w:val="00576DC5"/>
    <w:pPr>
      <w:tabs>
        <w:tab w:val="center" w:pos="4320"/>
        <w:tab w:val="right" w:pos="8640"/>
      </w:tabs>
    </w:pPr>
  </w:style>
  <w:style w:type="character" w:customStyle="1" w:styleId="FooterChar">
    <w:name w:val="Footer Char"/>
    <w:basedOn w:val="DefaultParagraphFont"/>
    <w:link w:val="Footer"/>
    <w:uiPriority w:val="99"/>
    <w:rsid w:val="00576DC5"/>
    <w:rPr>
      <w:sz w:val="24"/>
      <w:szCs w:val="24"/>
    </w:rPr>
  </w:style>
  <w:style w:type="paragraph" w:styleId="BalloonText">
    <w:name w:val="Balloon Text"/>
    <w:basedOn w:val="Normal"/>
    <w:link w:val="BalloonTextChar"/>
    <w:uiPriority w:val="99"/>
    <w:semiHidden/>
    <w:unhideWhenUsed/>
    <w:rsid w:val="00417F6F"/>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17F6F"/>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12D1C544-840F-43AF-B389-52C9A7B3F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277</Words>
  <Characters>1584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Underground Advertising</Company>
  <LinksUpToDate>false</LinksUpToDate>
  <CharactersWithSpaces>1858</CharactersWithSpaces>
  <SharedDoc>false</SharedDoc>
  <HLinks>
    <vt:vector size="12" baseType="variant">
      <vt:variant>
        <vt:i4>2687071</vt:i4>
      </vt:variant>
      <vt:variant>
        <vt:i4>3456</vt:i4>
      </vt:variant>
      <vt:variant>
        <vt:i4>1026</vt:i4>
      </vt:variant>
      <vt:variant>
        <vt:i4>1</vt:i4>
      </vt:variant>
      <vt:variant>
        <vt:lpwstr>ASBC_logo_PMS</vt:lpwstr>
      </vt:variant>
      <vt:variant>
        <vt:lpwstr/>
      </vt:variant>
      <vt:variant>
        <vt:i4>720918</vt:i4>
      </vt:variant>
      <vt:variant>
        <vt:i4>3462</vt:i4>
      </vt:variant>
      <vt:variant>
        <vt:i4>1025</vt:i4>
      </vt:variant>
      <vt:variant>
        <vt:i4>1</vt:i4>
      </vt:variant>
      <vt:variant>
        <vt:lpwstr>ASBC_contact_PMS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Production</dc:creator>
  <cp:lastModifiedBy>RoxyFoxfire</cp:lastModifiedBy>
  <cp:revision>2</cp:revision>
  <cp:lastPrinted>2013-10-10T19:20:00Z</cp:lastPrinted>
  <dcterms:created xsi:type="dcterms:W3CDTF">2014-07-10T17:38:00Z</dcterms:created>
  <dcterms:modified xsi:type="dcterms:W3CDTF">2014-07-10T17:38:00Z</dcterms:modified>
</cp:coreProperties>
</file>