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777" w:rsidRDefault="004243F6">
      <w:pPr>
        <w:rPr>
          <w:rFonts w:ascii="Arial" w:hAnsi="Arial" w:cs="Arial"/>
          <w:b/>
        </w:rPr>
        <w:sectPr w:rsidR="00B31777">
          <w:headerReference w:type="default" r:id="rId7"/>
          <w:type w:val="continuous"/>
          <w:pgSz w:w="12240" w:h="15840" w:code="1"/>
          <w:pgMar w:top="360" w:right="720" w:bottom="360" w:left="720" w:header="720" w:footer="475" w:gutter="0"/>
          <w:cols w:space="720"/>
          <w:noEndnote/>
          <w:titlePg/>
        </w:sectPr>
      </w:pPr>
      <w:r>
        <w:rPr>
          <w:rFonts w:ascii="Arial" w:hAnsi="Arial" w:cs="Arial"/>
          <w:b/>
        </w:rPr>
        <w:t>&lt;HEADER</w:t>
      </w:r>
      <w:r w:rsidR="00294A48">
        <w:rPr>
          <w:rFonts w:ascii="Arial" w:hAnsi="Arial" w:cs="Arial"/>
          <w:b/>
        </w:rPr>
        <w:t xml:space="preserve"> OF YOUR ORGANIZATION</w:t>
      </w:r>
      <w:r>
        <w:rPr>
          <w:rFonts w:ascii="Arial" w:hAnsi="Arial" w:cs="Arial"/>
          <w:b/>
        </w:rPr>
        <w:t>&gt;</w:t>
      </w:r>
    </w:p>
    <w:p w:rsidR="00B31777" w:rsidRPr="00B5587C" w:rsidRDefault="00B31777">
      <w:pPr>
        <w:spacing w:line="235" w:lineRule="auto"/>
        <w:rPr>
          <w:rFonts w:ascii="Arial" w:hAnsi="Arial" w:cs="Arial"/>
          <w:color w:val="000000"/>
          <w:sz w:val="10"/>
          <w:szCs w:val="10"/>
        </w:rPr>
      </w:pPr>
    </w:p>
    <w:p w:rsidR="00B31777" w:rsidRDefault="004243F6">
      <w:pPr>
        <w:spacing w:line="235" w:lineRule="auto"/>
        <w:rPr>
          <w:rFonts w:ascii="Arial" w:hAnsi="Arial" w:cs="Arial"/>
          <w:color w:val="000000"/>
          <w:sz w:val="22"/>
          <w:szCs w:val="22"/>
        </w:rPr>
      </w:pPr>
      <w:r>
        <w:rPr>
          <w:rFonts w:ascii="Arial" w:hAnsi="Arial" w:cs="Arial"/>
          <w:color w:val="000000"/>
          <w:sz w:val="22"/>
          <w:szCs w:val="22"/>
        </w:rPr>
        <w:t>&lt;Date&gt;</w:t>
      </w:r>
    </w:p>
    <w:p w:rsidR="00B31777" w:rsidRPr="00B5587C" w:rsidRDefault="00B31777">
      <w:pPr>
        <w:spacing w:line="235" w:lineRule="auto"/>
        <w:rPr>
          <w:rFonts w:ascii="Arial" w:hAnsi="Arial" w:cs="Arial"/>
          <w:sz w:val="10"/>
          <w:szCs w:val="10"/>
        </w:rPr>
      </w:pPr>
    </w:p>
    <w:p w:rsidR="00660DF8" w:rsidRPr="00B5587C" w:rsidRDefault="00660DF8">
      <w:pPr>
        <w:spacing w:line="235" w:lineRule="auto"/>
        <w:rPr>
          <w:rFonts w:ascii="Arial" w:hAnsi="Arial" w:cs="Arial"/>
          <w:sz w:val="10"/>
          <w:szCs w:val="10"/>
        </w:rPr>
      </w:pPr>
    </w:p>
    <w:p w:rsidR="00586316" w:rsidRPr="00586316" w:rsidRDefault="00586316" w:rsidP="00586316">
      <w:pPr>
        <w:spacing w:line="235" w:lineRule="auto"/>
        <w:rPr>
          <w:rFonts w:ascii="Arial" w:hAnsi="Arial" w:cs="Arial"/>
          <w:sz w:val="22"/>
          <w:szCs w:val="22"/>
        </w:rPr>
      </w:pPr>
      <w:r w:rsidRPr="00586316">
        <w:rPr>
          <w:rFonts w:ascii="Arial" w:hAnsi="Arial" w:cs="Arial"/>
          <w:sz w:val="22"/>
          <w:szCs w:val="22"/>
        </w:rPr>
        <w:t>The Honor</w:t>
      </w:r>
      <w:bookmarkStart w:id="0" w:name="_GoBack"/>
      <w:bookmarkEnd w:id="0"/>
      <w:r w:rsidRPr="00586316">
        <w:rPr>
          <w:rFonts w:ascii="Arial" w:hAnsi="Arial" w:cs="Arial"/>
          <w:sz w:val="22"/>
          <w:szCs w:val="22"/>
        </w:rPr>
        <w:t xml:space="preserve">able Toni Atkins </w:t>
      </w:r>
    </w:p>
    <w:p w:rsidR="00586316" w:rsidRPr="00586316" w:rsidRDefault="00B54268" w:rsidP="00586316">
      <w:pPr>
        <w:spacing w:line="235" w:lineRule="auto"/>
        <w:rPr>
          <w:rFonts w:ascii="Arial" w:hAnsi="Arial" w:cs="Arial"/>
          <w:sz w:val="22"/>
          <w:szCs w:val="22"/>
        </w:rPr>
      </w:pPr>
      <w:r>
        <w:rPr>
          <w:rFonts w:ascii="Arial" w:hAnsi="Arial" w:cs="Arial"/>
          <w:sz w:val="22"/>
          <w:szCs w:val="22"/>
        </w:rPr>
        <w:t xml:space="preserve">Speaker </w:t>
      </w:r>
      <w:r w:rsidR="0061764E">
        <w:rPr>
          <w:rFonts w:ascii="Arial" w:hAnsi="Arial" w:cs="Arial"/>
          <w:sz w:val="22"/>
          <w:szCs w:val="22"/>
        </w:rPr>
        <w:t>Emeritus,</w:t>
      </w:r>
      <w:r>
        <w:rPr>
          <w:rFonts w:ascii="Arial" w:hAnsi="Arial" w:cs="Arial"/>
          <w:sz w:val="22"/>
          <w:szCs w:val="22"/>
        </w:rPr>
        <w:t xml:space="preserve"> California State Assembly</w:t>
      </w:r>
    </w:p>
    <w:p w:rsidR="00586316" w:rsidRPr="00586316" w:rsidRDefault="00586316" w:rsidP="00586316">
      <w:pPr>
        <w:spacing w:line="235" w:lineRule="auto"/>
        <w:rPr>
          <w:rFonts w:ascii="Arial" w:hAnsi="Arial" w:cs="Arial"/>
          <w:sz w:val="22"/>
          <w:szCs w:val="22"/>
        </w:rPr>
      </w:pPr>
      <w:r w:rsidRPr="00586316">
        <w:rPr>
          <w:rFonts w:ascii="Arial" w:hAnsi="Arial" w:cs="Arial"/>
          <w:sz w:val="22"/>
          <w:szCs w:val="22"/>
        </w:rPr>
        <w:t xml:space="preserve">State Capitol, </w:t>
      </w:r>
      <w:r w:rsidR="00B54268">
        <w:rPr>
          <w:rFonts w:ascii="Arial" w:hAnsi="Arial" w:cs="Arial"/>
          <w:sz w:val="22"/>
          <w:szCs w:val="22"/>
        </w:rPr>
        <w:t>Room 319</w:t>
      </w:r>
    </w:p>
    <w:p w:rsidR="004261FF" w:rsidRDefault="00586316" w:rsidP="004261FF">
      <w:pPr>
        <w:spacing w:line="235" w:lineRule="auto"/>
        <w:rPr>
          <w:rFonts w:ascii="Arial" w:hAnsi="Arial" w:cs="Arial"/>
          <w:sz w:val="10"/>
          <w:szCs w:val="10"/>
        </w:rPr>
      </w:pPr>
      <w:r w:rsidRPr="00586316">
        <w:rPr>
          <w:rFonts w:ascii="Arial" w:hAnsi="Arial" w:cs="Arial"/>
          <w:sz w:val="22"/>
          <w:szCs w:val="22"/>
        </w:rPr>
        <w:t>Sacramento, CA 95814</w:t>
      </w:r>
    </w:p>
    <w:p w:rsidR="004261FF" w:rsidRDefault="004261FF" w:rsidP="004261FF">
      <w:pPr>
        <w:spacing w:line="235" w:lineRule="auto"/>
        <w:rPr>
          <w:rFonts w:ascii="Arial" w:hAnsi="Arial" w:cs="Arial"/>
          <w:b/>
          <w:sz w:val="22"/>
          <w:szCs w:val="22"/>
        </w:rPr>
      </w:pPr>
    </w:p>
    <w:p w:rsidR="00B31777" w:rsidRDefault="00B31777" w:rsidP="004261FF">
      <w:pPr>
        <w:spacing w:line="235" w:lineRule="auto"/>
        <w:rPr>
          <w:rFonts w:ascii="Arial" w:hAnsi="Arial" w:cs="Arial"/>
          <w:b/>
          <w:sz w:val="22"/>
          <w:szCs w:val="22"/>
        </w:rPr>
      </w:pPr>
      <w:r>
        <w:rPr>
          <w:rFonts w:ascii="Arial" w:hAnsi="Arial" w:cs="Arial"/>
          <w:b/>
          <w:sz w:val="22"/>
          <w:szCs w:val="22"/>
        </w:rPr>
        <w:t xml:space="preserve">RE: </w:t>
      </w:r>
      <w:r w:rsidR="00595017">
        <w:rPr>
          <w:rFonts w:ascii="Arial" w:hAnsi="Arial" w:cs="Arial"/>
          <w:b/>
          <w:sz w:val="22"/>
          <w:szCs w:val="22"/>
        </w:rPr>
        <w:t xml:space="preserve">AB </w:t>
      </w:r>
      <w:r w:rsidR="00806B3D">
        <w:rPr>
          <w:rFonts w:ascii="Arial" w:hAnsi="Arial" w:cs="Arial"/>
          <w:b/>
          <w:sz w:val="22"/>
          <w:szCs w:val="22"/>
        </w:rPr>
        <w:t>2728</w:t>
      </w:r>
      <w:r>
        <w:rPr>
          <w:rFonts w:ascii="Arial" w:hAnsi="Arial" w:cs="Arial"/>
          <w:b/>
          <w:sz w:val="22"/>
          <w:szCs w:val="22"/>
        </w:rPr>
        <w:t xml:space="preserve"> (</w:t>
      </w:r>
      <w:r w:rsidR="00303518">
        <w:rPr>
          <w:rFonts w:ascii="Arial" w:hAnsi="Arial" w:cs="Arial"/>
          <w:b/>
          <w:sz w:val="22"/>
          <w:szCs w:val="22"/>
        </w:rPr>
        <w:t>Atkins</w:t>
      </w:r>
      <w:r>
        <w:rPr>
          <w:rFonts w:ascii="Arial" w:hAnsi="Arial" w:cs="Arial"/>
          <w:b/>
          <w:sz w:val="22"/>
          <w:szCs w:val="22"/>
        </w:rPr>
        <w:t>) –</w:t>
      </w:r>
      <w:r w:rsidR="003B06F9">
        <w:rPr>
          <w:rFonts w:ascii="Arial" w:hAnsi="Arial" w:cs="Arial"/>
          <w:b/>
          <w:sz w:val="22"/>
          <w:szCs w:val="22"/>
        </w:rPr>
        <w:t xml:space="preserve">– </w:t>
      </w:r>
      <w:r>
        <w:rPr>
          <w:rFonts w:ascii="Arial" w:hAnsi="Arial" w:cs="Arial"/>
          <w:b/>
          <w:sz w:val="22"/>
          <w:szCs w:val="22"/>
        </w:rPr>
        <w:t>SUPPORT</w:t>
      </w:r>
    </w:p>
    <w:p w:rsidR="004261FF" w:rsidRDefault="004261FF">
      <w:pPr>
        <w:spacing w:line="235" w:lineRule="auto"/>
        <w:rPr>
          <w:rFonts w:ascii="Arial" w:hAnsi="Arial" w:cs="Arial"/>
          <w:sz w:val="22"/>
          <w:szCs w:val="22"/>
        </w:rPr>
      </w:pPr>
    </w:p>
    <w:p w:rsidR="00B31777" w:rsidRDefault="00586316">
      <w:pPr>
        <w:spacing w:line="235" w:lineRule="auto"/>
        <w:rPr>
          <w:rFonts w:ascii="Arial" w:hAnsi="Arial" w:cs="Arial"/>
          <w:sz w:val="22"/>
          <w:szCs w:val="22"/>
        </w:rPr>
      </w:pPr>
      <w:r w:rsidRPr="00586316">
        <w:rPr>
          <w:rFonts w:ascii="Arial" w:hAnsi="Arial" w:cs="Arial"/>
          <w:sz w:val="22"/>
          <w:szCs w:val="22"/>
        </w:rPr>
        <w:t>Dear Assembly Member Atkins</w:t>
      </w:r>
      <w:r>
        <w:rPr>
          <w:rFonts w:ascii="Arial" w:hAnsi="Arial" w:cs="Arial"/>
          <w:sz w:val="22"/>
          <w:szCs w:val="22"/>
        </w:rPr>
        <w:t>:</w:t>
      </w:r>
    </w:p>
    <w:p w:rsidR="004261FF" w:rsidRDefault="004261FF" w:rsidP="00595017">
      <w:pPr>
        <w:rPr>
          <w:rFonts w:ascii="Arial" w:hAnsi="Arial" w:cs="Arial"/>
          <w:sz w:val="22"/>
          <w:szCs w:val="22"/>
          <w:highlight w:val="yellow"/>
        </w:rPr>
      </w:pPr>
    </w:p>
    <w:p w:rsidR="00B31777" w:rsidRDefault="002C0DBE" w:rsidP="00595017">
      <w:pPr>
        <w:rPr>
          <w:rFonts w:ascii="Arial" w:hAnsi="Arial" w:cs="Arial"/>
          <w:sz w:val="22"/>
          <w:szCs w:val="22"/>
        </w:rPr>
      </w:pPr>
      <w:r w:rsidRPr="002C0DBE">
        <w:rPr>
          <w:rFonts w:ascii="Arial" w:hAnsi="Arial" w:cs="Arial"/>
          <w:sz w:val="22"/>
          <w:szCs w:val="22"/>
          <w:highlight w:val="yellow"/>
        </w:rPr>
        <w:t>&lt;NAME OF ORGANIZATION&gt;</w:t>
      </w:r>
      <w:r w:rsidR="00D94636">
        <w:rPr>
          <w:rFonts w:ascii="Arial" w:hAnsi="Arial" w:cs="Arial"/>
          <w:sz w:val="22"/>
          <w:szCs w:val="22"/>
        </w:rPr>
        <w:t xml:space="preserve"> </w:t>
      </w:r>
      <w:r w:rsidR="00586316">
        <w:rPr>
          <w:rFonts w:ascii="Arial" w:hAnsi="Arial" w:cs="Arial"/>
          <w:sz w:val="22"/>
          <w:szCs w:val="22"/>
        </w:rPr>
        <w:t xml:space="preserve">is pleased to support </w:t>
      </w:r>
      <w:r w:rsidR="00693572" w:rsidRPr="00693572">
        <w:rPr>
          <w:rFonts w:ascii="Arial" w:hAnsi="Arial" w:cs="Arial"/>
          <w:b/>
          <w:sz w:val="22"/>
          <w:szCs w:val="22"/>
        </w:rPr>
        <w:t>A</w:t>
      </w:r>
      <w:r w:rsidR="00294A48">
        <w:rPr>
          <w:rFonts w:ascii="Arial" w:hAnsi="Arial" w:cs="Arial"/>
          <w:b/>
          <w:sz w:val="22"/>
          <w:szCs w:val="22"/>
        </w:rPr>
        <w:t xml:space="preserve">SSEMBLY BILL </w:t>
      </w:r>
      <w:r w:rsidR="00806B3D">
        <w:rPr>
          <w:rFonts w:ascii="Arial" w:hAnsi="Arial" w:cs="Arial"/>
          <w:b/>
          <w:sz w:val="22"/>
          <w:szCs w:val="22"/>
        </w:rPr>
        <w:t>2728</w:t>
      </w:r>
      <w:r w:rsidR="00B54268">
        <w:rPr>
          <w:rFonts w:ascii="Arial" w:hAnsi="Arial" w:cs="Arial"/>
          <w:b/>
          <w:sz w:val="22"/>
          <w:szCs w:val="22"/>
        </w:rPr>
        <w:t>,</w:t>
      </w:r>
      <w:r w:rsidR="00B31777">
        <w:rPr>
          <w:rFonts w:ascii="Arial" w:hAnsi="Arial" w:cs="Arial"/>
          <w:sz w:val="22"/>
          <w:szCs w:val="22"/>
        </w:rPr>
        <w:t xml:space="preserve"> </w:t>
      </w:r>
      <w:r w:rsidR="00586316">
        <w:rPr>
          <w:rFonts w:ascii="Arial" w:hAnsi="Arial" w:cs="Arial"/>
          <w:sz w:val="22"/>
          <w:szCs w:val="22"/>
        </w:rPr>
        <w:t xml:space="preserve">which </w:t>
      </w:r>
      <w:r w:rsidR="004C7AEC">
        <w:rPr>
          <w:rFonts w:ascii="Arial" w:hAnsi="Arial" w:cs="Arial"/>
          <w:sz w:val="22"/>
          <w:szCs w:val="22"/>
        </w:rPr>
        <w:t xml:space="preserve">extends </w:t>
      </w:r>
      <w:r w:rsidR="00DC432E">
        <w:rPr>
          <w:rFonts w:ascii="Arial" w:hAnsi="Arial" w:cs="Arial"/>
          <w:sz w:val="22"/>
          <w:szCs w:val="22"/>
        </w:rPr>
        <w:t>the</w:t>
      </w:r>
      <w:r w:rsidR="00DF6AC0">
        <w:rPr>
          <w:rFonts w:ascii="Arial" w:hAnsi="Arial" w:cs="Arial"/>
          <w:sz w:val="22"/>
          <w:szCs w:val="22"/>
        </w:rPr>
        <w:t xml:space="preserve"> following until</w:t>
      </w:r>
      <w:r w:rsidR="00BD4C0E">
        <w:rPr>
          <w:rFonts w:ascii="Arial" w:hAnsi="Arial" w:cs="Arial"/>
          <w:sz w:val="22"/>
          <w:szCs w:val="22"/>
        </w:rPr>
        <w:t xml:space="preserve"> January 1, 2027</w:t>
      </w:r>
      <w:r w:rsidR="00DF6AC0">
        <w:rPr>
          <w:rFonts w:ascii="Arial" w:hAnsi="Arial" w:cs="Arial"/>
          <w:sz w:val="22"/>
          <w:szCs w:val="22"/>
        </w:rPr>
        <w:t>: (1)</w:t>
      </w:r>
      <w:r w:rsidR="00DC432E">
        <w:rPr>
          <w:rFonts w:ascii="Arial" w:hAnsi="Arial" w:cs="Arial"/>
          <w:sz w:val="22"/>
          <w:szCs w:val="22"/>
        </w:rPr>
        <w:t xml:space="preserve"> </w:t>
      </w:r>
      <w:r w:rsidR="00F42392">
        <w:rPr>
          <w:rFonts w:ascii="Arial" w:hAnsi="Arial" w:cs="Arial"/>
          <w:sz w:val="22"/>
          <w:szCs w:val="22"/>
        </w:rPr>
        <w:t xml:space="preserve">the state tax credit that awards up to $10 million </w:t>
      </w:r>
      <w:r w:rsidR="00BD24A6">
        <w:rPr>
          <w:rFonts w:ascii="Arial" w:hAnsi="Arial" w:cs="Arial"/>
          <w:sz w:val="22"/>
          <w:szCs w:val="22"/>
        </w:rPr>
        <w:t xml:space="preserve">annually </w:t>
      </w:r>
      <w:r w:rsidR="00F42392">
        <w:rPr>
          <w:rFonts w:ascii="Arial" w:hAnsi="Arial" w:cs="Arial"/>
          <w:sz w:val="22"/>
          <w:szCs w:val="22"/>
        </w:rPr>
        <w:t xml:space="preserve">for qualified investments through COIN-Certified </w:t>
      </w:r>
      <w:r w:rsidR="00F42392" w:rsidRPr="004240D3">
        <w:rPr>
          <w:rFonts w:ascii="Arial" w:hAnsi="Arial" w:cs="Arial"/>
          <w:sz w:val="22"/>
          <w:szCs w:val="22"/>
        </w:rPr>
        <w:t>Community Development Financial Institution</w:t>
      </w:r>
      <w:r w:rsidR="00F42392">
        <w:rPr>
          <w:rFonts w:ascii="Arial" w:hAnsi="Arial" w:cs="Arial"/>
          <w:sz w:val="22"/>
          <w:szCs w:val="22"/>
        </w:rPr>
        <w:t>s</w:t>
      </w:r>
      <w:r w:rsidR="00F42392" w:rsidRPr="004240D3">
        <w:rPr>
          <w:rFonts w:ascii="Arial" w:hAnsi="Arial" w:cs="Arial"/>
          <w:sz w:val="22"/>
          <w:szCs w:val="22"/>
        </w:rPr>
        <w:t xml:space="preserve"> (CDFI</w:t>
      </w:r>
      <w:r w:rsidR="00F42392">
        <w:rPr>
          <w:rFonts w:ascii="Arial" w:hAnsi="Arial" w:cs="Arial"/>
          <w:sz w:val="22"/>
          <w:szCs w:val="22"/>
        </w:rPr>
        <w:t>s</w:t>
      </w:r>
      <w:r w:rsidR="00F42392" w:rsidRPr="004240D3">
        <w:rPr>
          <w:rFonts w:ascii="Arial" w:hAnsi="Arial" w:cs="Arial"/>
          <w:sz w:val="22"/>
          <w:szCs w:val="22"/>
        </w:rPr>
        <w:t>)</w:t>
      </w:r>
      <w:r w:rsidR="00DF6AC0">
        <w:rPr>
          <w:rFonts w:ascii="Arial" w:hAnsi="Arial" w:cs="Arial"/>
          <w:sz w:val="22"/>
          <w:szCs w:val="22"/>
        </w:rPr>
        <w:t>; and (</w:t>
      </w:r>
      <w:r w:rsidR="00367F4A">
        <w:rPr>
          <w:rFonts w:ascii="Arial" w:hAnsi="Arial" w:cs="Arial"/>
          <w:sz w:val="22"/>
          <w:szCs w:val="22"/>
        </w:rPr>
        <w:t>2</w:t>
      </w:r>
      <w:r w:rsidR="00DF6AC0">
        <w:rPr>
          <w:rFonts w:ascii="Arial" w:hAnsi="Arial" w:cs="Arial"/>
          <w:sz w:val="22"/>
          <w:szCs w:val="22"/>
        </w:rPr>
        <w:t>)</w:t>
      </w:r>
      <w:r w:rsidR="004F1ADA" w:rsidRPr="004F1ADA">
        <w:rPr>
          <w:rFonts w:ascii="Arial" w:hAnsi="Arial" w:cs="Arial"/>
          <w:snapToGrid w:val="0"/>
          <w:sz w:val="22"/>
          <w:szCs w:val="22"/>
        </w:rPr>
        <w:t xml:space="preserve"> </w:t>
      </w:r>
      <w:r w:rsidR="004F1ADA" w:rsidRPr="004F1ADA">
        <w:rPr>
          <w:rFonts w:ascii="Arial" w:hAnsi="Arial" w:cs="Arial"/>
          <w:sz w:val="22"/>
          <w:szCs w:val="22"/>
        </w:rPr>
        <w:t>authorization for the COIN Advisory Board (CAB)</w:t>
      </w:r>
      <w:r w:rsidR="00F42392">
        <w:rPr>
          <w:rFonts w:ascii="Arial" w:hAnsi="Arial" w:cs="Arial"/>
          <w:sz w:val="22"/>
          <w:szCs w:val="22"/>
        </w:rPr>
        <w:t>.</w:t>
      </w:r>
      <w:r w:rsidR="00F42392" w:rsidDel="00F42392">
        <w:rPr>
          <w:rFonts w:ascii="Arial" w:hAnsi="Arial" w:cs="Arial"/>
          <w:sz w:val="22"/>
          <w:szCs w:val="22"/>
        </w:rPr>
        <w:t xml:space="preserve"> </w:t>
      </w:r>
    </w:p>
    <w:p w:rsidR="004261FF" w:rsidRDefault="004261FF" w:rsidP="00F42392">
      <w:pPr>
        <w:rPr>
          <w:rFonts w:ascii="Arial" w:hAnsi="Arial" w:cs="Arial"/>
          <w:sz w:val="22"/>
          <w:szCs w:val="22"/>
        </w:rPr>
      </w:pPr>
    </w:p>
    <w:p w:rsidR="004240D3" w:rsidRDefault="00792AFE" w:rsidP="00F42392">
      <w:pPr>
        <w:rPr>
          <w:rFonts w:ascii="Arial" w:hAnsi="Arial" w:cs="Arial"/>
          <w:sz w:val="22"/>
          <w:szCs w:val="22"/>
        </w:rPr>
      </w:pPr>
      <w:r>
        <w:rPr>
          <w:rFonts w:ascii="Arial" w:hAnsi="Arial" w:cs="Arial"/>
          <w:sz w:val="22"/>
          <w:szCs w:val="22"/>
        </w:rPr>
        <w:t xml:space="preserve">The COIN Program, </w:t>
      </w:r>
      <w:r w:rsidR="00DF6AC0" w:rsidRPr="00DF6AC0">
        <w:rPr>
          <w:rFonts w:ascii="Arial" w:hAnsi="Arial" w:cs="Arial"/>
          <w:sz w:val="22"/>
          <w:szCs w:val="22"/>
        </w:rPr>
        <w:t>created in 1996</w:t>
      </w:r>
      <w:r>
        <w:rPr>
          <w:rFonts w:ascii="Arial" w:hAnsi="Arial" w:cs="Arial"/>
          <w:sz w:val="22"/>
          <w:szCs w:val="22"/>
        </w:rPr>
        <w:t>, i</w:t>
      </w:r>
      <w:r w:rsidR="00DF6AC0" w:rsidRPr="00DF6AC0">
        <w:rPr>
          <w:rFonts w:ascii="Arial" w:hAnsi="Arial" w:cs="Arial"/>
          <w:sz w:val="22"/>
          <w:szCs w:val="22"/>
        </w:rPr>
        <w:t xml:space="preserve">s a public/private partnership between </w:t>
      </w:r>
      <w:r w:rsidR="00BB6842">
        <w:rPr>
          <w:rFonts w:ascii="Arial" w:hAnsi="Arial" w:cs="Arial"/>
          <w:sz w:val="22"/>
          <w:szCs w:val="22"/>
        </w:rPr>
        <w:t>the California Department of Insurance (</w:t>
      </w:r>
      <w:r>
        <w:rPr>
          <w:rFonts w:ascii="Arial" w:hAnsi="Arial" w:cs="Arial"/>
          <w:sz w:val="22"/>
          <w:szCs w:val="22"/>
        </w:rPr>
        <w:t>CDI</w:t>
      </w:r>
      <w:r w:rsidR="00BB6842">
        <w:rPr>
          <w:rFonts w:ascii="Arial" w:hAnsi="Arial" w:cs="Arial"/>
          <w:sz w:val="22"/>
          <w:szCs w:val="22"/>
        </w:rPr>
        <w:t>)</w:t>
      </w:r>
      <w:r w:rsidR="00DF6AC0" w:rsidRPr="00DF6AC0">
        <w:rPr>
          <w:rFonts w:ascii="Arial" w:hAnsi="Arial" w:cs="Arial"/>
          <w:sz w:val="22"/>
          <w:szCs w:val="22"/>
        </w:rPr>
        <w:t>, the insurance industry, state leaders, and commun</w:t>
      </w:r>
      <w:r w:rsidR="00A16600">
        <w:rPr>
          <w:rFonts w:ascii="Arial" w:hAnsi="Arial" w:cs="Arial"/>
          <w:sz w:val="22"/>
          <w:szCs w:val="22"/>
        </w:rPr>
        <w:t>ity development organ</w:t>
      </w:r>
      <w:r w:rsidR="005849F1">
        <w:rPr>
          <w:rFonts w:ascii="Arial" w:hAnsi="Arial" w:cs="Arial"/>
          <w:sz w:val="22"/>
          <w:szCs w:val="22"/>
        </w:rPr>
        <w:t xml:space="preserve">izations </w:t>
      </w:r>
      <w:r w:rsidR="00DF6AC0" w:rsidRPr="00DF6AC0">
        <w:rPr>
          <w:rFonts w:ascii="Arial" w:hAnsi="Arial" w:cs="Arial"/>
          <w:sz w:val="22"/>
          <w:szCs w:val="22"/>
        </w:rPr>
        <w:t xml:space="preserve">to help address unmet capital needs that support </w:t>
      </w:r>
      <w:r w:rsidR="00C64A73">
        <w:rPr>
          <w:rFonts w:ascii="Arial" w:hAnsi="Arial" w:cs="Arial"/>
          <w:sz w:val="22"/>
          <w:szCs w:val="22"/>
        </w:rPr>
        <w:t xml:space="preserve">environmentally responsible investments in California and </w:t>
      </w:r>
      <w:r w:rsidR="00DF6AC0" w:rsidRPr="00DF6AC0">
        <w:rPr>
          <w:rFonts w:ascii="Arial" w:hAnsi="Arial" w:cs="Arial"/>
          <w:sz w:val="22"/>
          <w:szCs w:val="22"/>
        </w:rPr>
        <w:t>investments in economic</w:t>
      </w:r>
      <w:r w:rsidR="00C64A73">
        <w:rPr>
          <w:rFonts w:ascii="Arial" w:hAnsi="Arial" w:cs="Arial"/>
          <w:sz w:val="22"/>
          <w:szCs w:val="22"/>
        </w:rPr>
        <w:t xml:space="preserve"> development</w:t>
      </w:r>
      <w:r w:rsidR="004261FF">
        <w:rPr>
          <w:rFonts w:ascii="Arial" w:hAnsi="Arial" w:cs="Arial"/>
          <w:sz w:val="22"/>
          <w:szCs w:val="22"/>
        </w:rPr>
        <w:t>, small business development</w:t>
      </w:r>
      <w:r w:rsidR="00C64A73">
        <w:rPr>
          <w:rFonts w:ascii="Arial" w:hAnsi="Arial" w:cs="Arial"/>
          <w:sz w:val="22"/>
          <w:szCs w:val="22"/>
        </w:rPr>
        <w:t xml:space="preserve"> and </w:t>
      </w:r>
      <w:r w:rsidR="00DF6AC0" w:rsidRPr="00DF6AC0">
        <w:rPr>
          <w:rFonts w:ascii="Arial" w:hAnsi="Arial" w:cs="Arial"/>
          <w:sz w:val="22"/>
          <w:szCs w:val="22"/>
        </w:rPr>
        <w:t>affordable housing in low-income urban and rural comm</w:t>
      </w:r>
      <w:r w:rsidR="00A16600">
        <w:rPr>
          <w:rFonts w:ascii="Arial" w:hAnsi="Arial" w:cs="Arial"/>
          <w:sz w:val="22"/>
          <w:szCs w:val="22"/>
        </w:rPr>
        <w:t xml:space="preserve">unities throughout California. </w:t>
      </w:r>
    </w:p>
    <w:p w:rsidR="004261FF" w:rsidRDefault="004261FF" w:rsidP="00C64A73">
      <w:pPr>
        <w:rPr>
          <w:rFonts w:ascii="Arial" w:hAnsi="Arial" w:cs="Arial"/>
          <w:sz w:val="22"/>
          <w:szCs w:val="22"/>
        </w:rPr>
      </w:pPr>
    </w:p>
    <w:p w:rsidR="004F1ADA" w:rsidRDefault="00BD24A6" w:rsidP="00C64A73">
      <w:pPr>
        <w:rPr>
          <w:rFonts w:ascii="Arial" w:hAnsi="Arial" w:cs="Arial"/>
          <w:sz w:val="22"/>
          <w:szCs w:val="22"/>
        </w:rPr>
      </w:pPr>
      <w:r>
        <w:rPr>
          <w:rFonts w:ascii="Arial" w:hAnsi="Arial" w:cs="Arial"/>
          <w:sz w:val="22"/>
          <w:szCs w:val="22"/>
        </w:rPr>
        <w:t>Under</w:t>
      </w:r>
      <w:r w:rsidR="00C64A73">
        <w:rPr>
          <w:rFonts w:ascii="Arial" w:hAnsi="Arial" w:cs="Arial"/>
          <w:sz w:val="22"/>
          <w:szCs w:val="22"/>
        </w:rPr>
        <w:t xml:space="preserve"> the COIN CDFI Tax </w:t>
      </w:r>
      <w:r w:rsidR="0061764E">
        <w:rPr>
          <w:rFonts w:ascii="Arial" w:hAnsi="Arial" w:cs="Arial"/>
          <w:sz w:val="22"/>
          <w:szCs w:val="22"/>
        </w:rPr>
        <w:t xml:space="preserve">Credit, since </w:t>
      </w:r>
      <w:r w:rsidR="00C64A73">
        <w:rPr>
          <w:rFonts w:ascii="Arial" w:hAnsi="Arial" w:cs="Arial"/>
          <w:sz w:val="22"/>
          <w:szCs w:val="22"/>
        </w:rPr>
        <w:t>1997, $57</w:t>
      </w:r>
      <w:r w:rsidR="00C64A73" w:rsidRPr="00BB6842">
        <w:rPr>
          <w:rFonts w:ascii="Arial" w:hAnsi="Arial" w:cs="Arial"/>
          <w:sz w:val="22"/>
          <w:szCs w:val="22"/>
        </w:rPr>
        <w:t xml:space="preserve"> mi</w:t>
      </w:r>
      <w:r w:rsidR="00C64A73">
        <w:rPr>
          <w:rFonts w:ascii="Arial" w:hAnsi="Arial" w:cs="Arial"/>
          <w:sz w:val="22"/>
          <w:szCs w:val="22"/>
        </w:rPr>
        <w:t>llion in state tax credits have generated more than</w:t>
      </w:r>
      <w:r w:rsidR="00C64A73" w:rsidRPr="00BB6842">
        <w:rPr>
          <w:rFonts w:ascii="Arial" w:hAnsi="Arial" w:cs="Arial"/>
          <w:sz w:val="22"/>
          <w:szCs w:val="22"/>
        </w:rPr>
        <w:t xml:space="preserve"> $</w:t>
      </w:r>
      <w:r w:rsidR="00C64A73">
        <w:rPr>
          <w:rFonts w:ascii="Arial" w:hAnsi="Arial" w:cs="Arial"/>
          <w:sz w:val="22"/>
          <w:szCs w:val="22"/>
        </w:rPr>
        <w:t>285</w:t>
      </w:r>
      <w:r w:rsidR="00C64A73" w:rsidRPr="00BB6842">
        <w:rPr>
          <w:rFonts w:ascii="Arial" w:hAnsi="Arial" w:cs="Arial"/>
          <w:sz w:val="22"/>
          <w:szCs w:val="22"/>
        </w:rPr>
        <w:t xml:space="preserve"> million in investments. The economic impact of this program is exponentially greater than the sum total of these deposits. CDFIs leverage tax credit investments to secure additional sources of matching funds and other capital, sometimes several times over, to finance programs and projects that create jobs in areas of high unemployment, construct </w:t>
      </w:r>
      <w:r w:rsidR="00A95D94">
        <w:rPr>
          <w:rFonts w:ascii="Arial" w:hAnsi="Arial" w:cs="Arial"/>
          <w:sz w:val="22"/>
          <w:szCs w:val="22"/>
        </w:rPr>
        <w:t xml:space="preserve">affordable housing, and </w:t>
      </w:r>
      <w:r w:rsidR="00C64A73" w:rsidRPr="00BB6842">
        <w:rPr>
          <w:rFonts w:ascii="Arial" w:hAnsi="Arial" w:cs="Arial"/>
          <w:sz w:val="22"/>
          <w:szCs w:val="22"/>
        </w:rPr>
        <w:t>extend health clinic services to the uninsured.</w:t>
      </w:r>
    </w:p>
    <w:p w:rsidR="004261FF" w:rsidRDefault="004261FF" w:rsidP="004240D3">
      <w:pPr>
        <w:rPr>
          <w:rFonts w:ascii="Arial" w:hAnsi="Arial" w:cs="Arial"/>
          <w:sz w:val="22"/>
          <w:szCs w:val="22"/>
        </w:rPr>
      </w:pPr>
    </w:p>
    <w:p w:rsidR="004261FF" w:rsidRDefault="00A95D94" w:rsidP="004F1ADA">
      <w:pPr>
        <w:rPr>
          <w:rFonts w:ascii="Arial" w:hAnsi="Arial" w:cs="Arial"/>
          <w:sz w:val="22"/>
          <w:szCs w:val="22"/>
        </w:rPr>
      </w:pPr>
      <w:r>
        <w:rPr>
          <w:rFonts w:ascii="Arial" w:hAnsi="Arial" w:cs="Arial"/>
          <w:sz w:val="22"/>
          <w:szCs w:val="22"/>
        </w:rPr>
        <w:t>AB 2728 would also</w:t>
      </w:r>
      <w:r w:rsidR="0018675F" w:rsidRPr="00BB6842">
        <w:rPr>
          <w:rFonts w:ascii="Arial" w:hAnsi="Arial" w:cs="Arial"/>
          <w:sz w:val="22"/>
          <w:szCs w:val="22"/>
        </w:rPr>
        <w:t xml:space="preserve"> </w:t>
      </w:r>
      <w:r w:rsidR="004F1ADA" w:rsidRPr="004F1ADA">
        <w:rPr>
          <w:rFonts w:ascii="Arial" w:hAnsi="Arial" w:cs="Arial"/>
          <w:sz w:val="22"/>
          <w:szCs w:val="22"/>
        </w:rPr>
        <w:t>extend the sunset on the Advisory Board</w:t>
      </w:r>
      <w:r w:rsidR="0018675F" w:rsidRPr="00F076B6">
        <w:rPr>
          <w:rFonts w:ascii="Arial" w:hAnsi="Arial" w:cs="Arial"/>
          <w:sz w:val="22"/>
          <w:szCs w:val="22"/>
        </w:rPr>
        <w:t>.</w:t>
      </w:r>
      <w:r w:rsidR="00F076B6" w:rsidRPr="00F076B6">
        <w:rPr>
          <w:rFonts w:ascii="Arial" w:hAnsi="Arial" w:cs="Arial"/>
          <w:sz w:val="22"/>
          <w:szCs w:val="22"/>
        </w:rPr>
        <w:t xml:space="preserve"> </w:t>
      </w:r>
      <w:r w:rsidR="004F1ADA">
        <w:rPr>
          <w:rFonts w:ascii="Arial" w:hAnsi="Arial" w:cs="Arial"/>
          <w:sz w:val="22"/>
          <w:szCs w:val="22"/>
        </w:rPr>
        <w:t xml:space="preserve">Current law </w:t>
      </w:r>
      <w:r w:rsidR="004F1ADA" w:rsidRPr="00721F84">
        <w:rPr>
          <w:rFonts w:ascii="Arial" w:hAnsi="Arial" w:cs="Arial"/>
          <w:sz w:val="22"/>
          <w:szCs w:val="22"/>
        </w:rPr>
        <w:t>establishes</w:t>
      </w:r>
      <w:r w:rsidR="0061764E">
        <w:rPr>
          <w:rFonts w:ascii="Arial" w:hAnsi="Arial" w:cs="Arial"/>
          <w:sz w:val="22"/>
          <w:szCs w:val="22"/>
        </w:rPr>
        <w:t xml:space="preserve"> the</w:t>
      </w:r>
      <w:r w:rsidR="004F1ADA" w:rsidRPr="00721F84">
        <w:rPr>
          <w:rFonts w:ascii="Arial" w:hAnsi="Arial" w:cs="Arial"/>
          <w:sz w:val="22"/>
          <w:szCs w:val="22"/>
        </w:rPr>
        <w:t xml:space="preserve"> CAB</w:t>
      </w:r>
      <w:r w:rsidR="0061764E">
        <w:rPr>
          <w:rFonts w:ascii="Arial" w:hAnsi="Arial" w:cs="Arial"/>
          <w:sz w:val="22"/>
          <w:szCs w:val="22"/>
        </w:rPr>
        <w:t>, comprised of leaders</w:t>
      </w:r>
      <w:r w:rsidR="004F1ADA" w:rsidRPr="00721F84">
        <w:rPr>
          <w:rFonts w:ascii="Arial" w:hAnsi="Arial" w:cs="Arial"/>
          <w:sz w:val="22"/>
          <w:szCs w:val="22"/>
        </w:rPr>
        <w:t xml:space="preserve"> </w:t>
      </w:r>
      <w:r w:rsidR="0061764E" w:rsidRPr="0061764E">
        <w:rPr>
          <w:rFonts w:ascii="Arial" w:hAnsi="Arial" w:cs="Arial"/>
          <w:sz w:val="22"/>
          <w:szCs w:val="22"/>
        </w:rPr>
        <w:t xml:space="preserve">in the insurance industry and economic development sector </w:t>
      </w:r>
      <w:r w:rsidR="004F1ADA" w:rsidRPr="00721F84">
        <w:rPr>
          <w:rFonts w:ascii="Arial" w:hAnsi="Arial" w:cs="Arial"/>
          <w:sz w:val="22"/>
          <w:szCs w:val="22"/>
        </w:rPr>
        <w:t xml:space="preserve">to advise COIN on how best to increase insurance industry investment in community development projects. </w:t>
      </w:r>
      <w:r w:rsidR="0061764E">
        <w:rPr>
          <w:rFonts w:ascii="Arial" w:hAnsi="Arial" w:cs="Arial"/>
          <w:sz w:val="22"/>
          <w:szCs w:val="22"/>
        </w:rPr>
        <w:br/>
      </w:r>
    </w:p>
    <w:p w:rsidR="004F1ADA" w:rsidRDefault="004F1ADA" w:rsidP="004F1ADA">
      <w:pPr>
        <w:rPr>
          <w:rFonts w:ascii="Arial" w:hAnsi="Arial" w:cs="Arial"/>
          <w:sz w:val="22"/>
          <w:szCs w:val="22"/>
        </w:rPr>
      </w:pPr>
      <w:r w:rsidRPr="001158DC">
        <w:rPr>
          <w:rFonts w:ascii="Arial" w:hAnsi="Arial" w:cs="Arial"/>
          <w:sz w:val="22"/>
          <w:szCs w:val="22"/>
        </w:rPr>
        <w:t xml:space="preserve">Current law authorizes COIN to conduct the 2016 </w:t>
      </w:r>
      <w:r w:rsidRPr="006744E4">
        <w:rPr>
          <w:rFonts w:ascii="Arial" w:hAnsi="Arial" w:cs="Arial"/>
          <w:sz w:val="22"/>
          <w:szCs w:val="22"/>
        </w:rPr>
        <w:t xml:space="preserve">Community Investment Survey (CIS) Data Call </w:t>
      </w:r>
      <w:r w:rsidRPr="001158DC">
        <w:rPr>
          <w:rFonts w:ascii="Arial" w:hAnsi="Arial" w:cs="Arial"/>
          <w:sz w:val="22"/>
          <w:szCs w:val="22"/>
        </w:rPr>
        <w:t>that requires insurance compan</w:t>
      </w:r>
      <w:r>
        <w:rPr>
          <w:rFonts w:ascii="Arial" w:hAnsi="Arial" w:cs="Arial"/>
          <w:sz w:val="22"/>
          <w:szCs w:val="22"/>
        </w:rPr>
        <w:t>ies</w:t>
      </w:r>
      <w:r w:rsidR="00FA454E">
        <w:rPr>
          <w:rFonts w:ascii="Arial" w:hAnsi="Arial" w:cs="Arial"/>
          <w:sz w:val="22"/>
          <w:szCs w:val="22"/>
        </w:rPr>
        <w:t xml:space="preserve"> </w:t>
      </w:r>
      <w:r w:rsidR="0061764E">
        <w:rPr>
          <w:rFonts w:ascii="Arial" w:hAnsi="Arial" w:cs="Arial"/>
          <w:sz w:val="22"/>
          <w:szCs w:val="22"/>
        </w:rPr>
        <w:t>with</w:t>
      </w:r>
      <w:r w:rsidRPr="001158DC">
        <w:rPr>
          <w:rFonts w:ascii="Arial" w:hAnsi="Arial" w:cs="Arial"/>
          <w:sz w:val="22"/>
          <w:szCs w:val="22"/>
        </w:rPr>
        <w:t xml:space="preserve"> </w:t>
      </w:r>
      <w:r w:rsidR="00FA454E">
        <w:rPr>
          <w:rFonts w:ascii="Arial" w:hAnsi="Arial" w:cs="Arial"/>
          <w:sz w:val="22"/>
          <w:szCs w:val="22"/>
        </w:rPr>
        <w:t>California premiums of</w:t>
      </w:r>
      <w:r w:rsidR="0061764E">
        <w:rPr>
          <w:rFonts w:ascii="Arial" w:hAnsi="Arial" w:cs="Arial"/>
          <w:sz w:val="22"/>
          <w:szCs w:val="22"/>
        </w:rPr>
        <w:t xml:space="preserve"> over</w:t>
      </w:r>
      <w:r w:rsidR="00FA454E">
        <w:rPr>
          <w:rFonts w:ascii="Arial" w:hAnsi="Arial" w:cs="Arial"/>
          <w:sz w:val="22"/>
          <w:szCs w:val="22"/>
        </w:rPr>
        <w:t xml:space="preserve"> $100 million</w:t>
      </w:r>
      <w:r w:rsidRPr="001158DC">
        <w:rPr>
          <w:rFonts w:ascii="Arial" w:hAnsi="Arial" w:cs="Arial"/>
          <w:sz w:val="22"/>
          <w:szCs w:val="22"/>
        </w:rPr>
        <w:t xml:space="preserve"> report their </w:t>
      </w:r>
      <w:r w:rsidR="00FA454E" w:rsidRPr="00DF6AC0">
        <w:rPr>
          <w:rFonts w:ascii="Arial" w:hAnsi="Arial" w:cs="Arial"/>
          <w:sz w:val="22"/>
          <w:szCs w:val="22"/>
        </w:rPr>
        <w:t>community development investments</w:t>
      </w:r>
      <w:r w:rsidR="00FA454E">
        <w:rPr>
          <w:rFonts w:ascii="Arial" w:hAnsi="Arial" w:cs="Arial"/>
          <w:sz w:val="22"/>
          <w:szCs w:val="22"/>
        </w:rPr>
        <w:t>, green investments,</w:t>
      </w:r>
      <w:r w:rsidR="00FA454E" w:rsidRPr="00DF6AC0">
        <w:rPr>
          <w:rFonts w:ascii="Arial" w:hAnsi="Arial" w:cs="Arial"/>
          <w:sz w:val="22"/>
          <w:szCs w:val="22"/>
        </w:rPr>
        <w:t xml:space="preserve"> and community develo</w:t>
      </w:r>
      <w:r w:rsidR="00FA454E">
        <w:rPr>
          <w:rFonts w:ascii="Arial" w:hAnsi="Arial" w:cs="Arial"/>
          <w:sz w:val="22"/>
          <w:szCs w:val="22"/>
        </w:rPr>
        <w:t>pment infrastructure investment holdings between 2013 and 2015 to the Commissioner</w:t>
      </w:r>
      <w:r w:rsidR="005114FD">
        <w:rPr>
          <w:rFonts w:ascii="Arial" w:hAnsi="Arial" w:cs="Arial"/>
          <w:sz w:val="22"/>
          <w:szCs w:val="22"/>
        </w:rPr>
        <w:t>.</w:t>
      </w:r>
      <w:r w:rsidR="00FA454E">
        <w:rPr>
          <w:rFonts w:ascii="Arial" w:hAnsi="Arial" w:cs="Arial"/>
          <w:sz w:val="22"/>
          <w:szCs w:val="22"/>
        </w:rPr>
        <w:t xml:space="preserve"> </w:t>
      </w:r>
      <w:r w:rsidR="005114FD">
        <w:rPr>
          <w:rFonts w:ascii="Arial" w:hAnsi="Arial" w:cs="Arial"/>
          <w:sz w:val="22"/>
          <w:szCs w:val="22"/>
        </w:rPr>
        <w:t>Th</w:t>
      </w:r>
      <w:r w:rsidR="0061764E">
        <w:rPr>
          <w:rFonts w:ascii="Arial" w:hAnsi="Arial" w:cs="Arial"/>
          <w:sz w:val="22"/>
          <w:szCs w:val="22"/>
        </w:rPr>
        <w:t>is critically important</w:t>
      </w:r>
      <w:r w:rsidR="005114FD">
        <w:rPr>
          <w:rFonts w:ascii="Arial" w:hAnsi="Arial" w:cs="Arial"/>
          <w:sz w:val="22"/>
          <w:szCs w:val="22"/>
        </w:rPr>
        <w:t xml:space="preserve"> data call allows</w:t>
      </w:r>
      <w:r w:rsidRPr="001158DC">
        <w:rPr>
          <w:rFonts w:ascii="Arial" w:hAnsi="Arial" w:cs="Arial"/>
          <w:sz w:val="22"/>
          <w:szCs w:val="22"/>
        </w:rPr>
        <w:t xml:space="preserve"> COIN to track and report the socially and/or environmentally responsible investments i</w:t>
      </w:r>
      <w:r w:rsidR="005114FD">
        <w:rPr>
          <w:rFonts w:ascii="Arial" w:hAnsi="Arial" w:cs="Arial"/>
          <w:sz w:val="22"/>
          <w:szCs w:val="22"/>
        </w:rPr>
        <w:t>nsurance companies make into</w:t>
      </w:r>
      <w:r w:rsidRPr="001158DC">
        <w:rPr>
          <w:rFonts w:ascii="Arial" w:hAnsi="Arial" w:cs="Arial"/>
          <w:sz w:val="22"/>
          <w:szCs w:val="22"/>
        </w:rPr>
        <w:t xml:space="preserve"> California’s underserved communities.</w:t>
      </w:r>
    </w:p>
    <w:p w:rsidR="004261FF" w:rsidRDefault="004261FF" w:rsidP="004F1ADA">
      <w:pPr>
        <w:rPr>
          <w:rFonts w:ascii="Arial" w:hAnsi="Arial" w:cs="Arial"/>
          <w:sz w:val="22"/>
          <w:szCs w:val="22"/>
        </w:rPr>
      </w:pPr>
    </w:p>
    <w:p w:rsidR="004F1ADA" w:rsidRDefault="004F1ADA" w:rsidP="004F1ADA">
      <w:pPr>
        <w:rPr>
          <w:rFonts w:ascii="Arial" w:hAnsi="Arial" w:cs="Arial"/>
          <w:sz w:val="10"/>
          <w:szCs w:val="10"/>
        </w:rPr>
      </w:pPr>
      <w:r>
        <w:rPr>
          <w:rFonts w:ascii="Arial" w:hAnsi="Arial" w:cs="Arial"/>
          <w:sz w:val="22"/>
          <w:szCs w:val="22"/>
        </w:rPr>
        <w:t>The data call is</w:t>
      </w:r>
      <w:r w:rsidRPr="006744E4">
        <w:rPr>
          <w:rFonts w:ascii="Arial" w:hAnsi="Arial" w:cs="Arial"/>
          <w:sz w:val="22"/>
          <w:szCs w:val="22"/>
        </w:rPr>
        <w:t xml:space="preserve"> an integral component of the </w:t>
      </w:r>
      <w:r>
        <w:rPr>
          <w:rFonts w:ascii="Arial" w:hAnsi="Arial" w:cs="Arial"/>
          <w:sz w:val="22"/>
          <w:szCs w:val="22"/>
        </w:rPr>
        <w:t xml:space="preserve">COIN program because it </w:t>
      </w:r>
      <w:r w:rsidRPr="006744E4">
        <w:rPr>
          <w:rFonts w:ascii="Arial" w:hAnsi="Arial" w:cs="Arial"/>
          <w:sz w:val="22"/>
          <w:szCs w:val="22"/>
        </w:rPr>
        <w:t>increase</w:t>
      </w:r>
      <w:r>
        <w:rPr>
          <w:rFonts w:ascii="Arial" w:hAnsi="Arial" w:cs="Arial"/>
          <w:sz w:val="22"/>
          <w:szCs w:val="22"/>
        </w:rPr>
        <w:t xml:space="preserve">s transparency </w:t>
      </w:r>
      <w:r w:rsidRPr="006744E4">
        <w:rPr>
          <w:rFonts w:ascii="Arial" w:hAnsi="Arial" w:cs="Arial"/>
          <w:sz w:val="22"/>
          <w:szCs w:val="22"/>
        </w:rPr>
        <w:t>and highlight</w:t>
      </w:r>
      <w:r>
        <w:rPr>
          <w:rFonts w:ascii="Arial" w:hAnsi="Arial" w:cs="Arial"/>
          <w:sz w:val="22"/>
          <w:szCs w:val="22"/>
        </w:rPr>
        <w:t>s</w:t>
      </w:r>
      <w:r w:rsidR="005114FD">
        <w:rPr>
          <w:rFonts w:ascii="Arial" w:hAnsi="Arial" w:cs="Arial"/>
          <w:sz w:val="22"/>
          <w:szCs w:val="22"/>
        </w:rPr>
        <w:t xml:space="preserve"> the </w:t>
      </w:r>
      <w:proofErr w:type="gramStart"/>
      <w:r w:rsidR="005114FD">
        <w:rPr>
          <w:rFonts w:ascii="Arial" w:hAnsi="Arial" w:cs="Arial"/>
          <w:sz w:val="22"/>
          <w:szCs w:val="22"/>
        </w:rPr>
        <w:t xml:space="preserve">amount of capital </w:t>
      </w:r>
      <w:r w:rsidRPr="006744E4">
        <w:rPr>
          <w:rFonts w:ascii="Arial" w:hAnsi="Arial" w:cs="Arial"/>
          <w:sz w:val="22"/>
          <w:szCs w:val="22"/>
        </w:rPr>
        <w:t>insurers hold</w:t>
      </w:r>
      <w:proofErr w:type="gramEnd"/>
      <w:r w:rsidRPr="006744E4">
        <w:rPr>
          <w:rFonts w:ascii="Arial" w:hAnsi="Arial" w:cs="Arial"/>
          <w:sz w:val="22"/>
          <w:szCs w:val="22"/>
        </w:rPr>
        <w:t xml:space="preserve"> in California</w:t>
      </w:r>
      <w:r>
        <w:rPr>
          <w:rFonts w:ascii="Arial" w:hAnsi="Arial" w:cs="Arial"/>
          <w:sz w:val="22"/>
          <w:szCs w:val="22"/>
        </w:rPr>
        <w:t xml:space="preserve"> </w:t>
      </w:r>
      <w:r w:rsidRPr="006744E4">
        <w:rPr>
          <w:rFonts w:ascii="Arial" w:hAnsi="Arial" w:cs="Arial"/>
          <w:sz w:val="22"/>
          <w:szCs w:val="22"/>
        </w:rPr>
        <w:t>community development investments, including high impact, community infrastructure, green, and rural</w:t>
      </w:r>
      <w:r>
        <w:rPr>
          <w:rFonts w:ascii="Arial" w:hAnsi="Arial" w:cs="Arial"/>
          <w:sz w:val="22"/>
          <w:szCs w:val="22"/>
        </w:rPr>
        <w:t xml:space="preserve"> investments. T</w:t>
      </w:r>
      <w:r w:rsidRPr="006744E4">
        <w:rPr>
          <w:rFonts w:ascii="Arial" w:hAnsi="Arial" w:cs="Arial"/>
          <w:sz w:val="22"/>
          <w:szCs w:val="22"/>
        </w:rPr>
        <w:t xml:space="preserve">his component of the program </w:t>
      </w:r>
      <w:r w:rsidR="00FA454E">
        <w:rPr>
          <w:rFonts w:ascii="Arial" w:hAnsi="Arial" w:cs="Arial"/>
          <w:sz w:val="22"/>
          <w:szCs w:val="22"/>
        </w:rPr>
        <w:t>expires</w:t>
      </w:r>
      <w:r w:rsidR="0061764E">
        <w:rPr>
          <w:rFonts w:ascii="Arial" w:hAnsi="Arial" w:cs="Arial"/>
          <w:sz w:val="22"/>
          <w:szCs w:val="22"/>
        </w:rPr>
        <w:t xml:space="preserve"> in</w:t>
      </w:r>
      <w:r w:rsidRPr="006744E4">
        <w:rPr>
          <w:rFonts w:ascii="Arial" w:hAnsi="Arial" w:cs="Arial"/>
          <w:sz w:val="22"/>
          <w:szCs w:val="22"/>
        </w:rPr>
        <w:t xml:space="preserve"> 2016</w:t>
      </w:r>
      <w:r>
        <w:rPr>
          <w:rFonts w:ascii="Arial" w:hAnsi="Arial" w:cs="Arial"/>
          <w:sz w:val="22"/>
          <w:szCs w:val="22"/>
        </w:rPr>
        <w:t xml:space="preserve"> </w:t>
      </w:r>
      <w:r w:rsidRPr="006744E4">
        <w:rPr>
          <w:rFonts w:ascii="Arial" w:hAnsi="Arial" w:cs="Arial"/>
          <w:sz w:val="22"/>
          <w:szCs w:val="22"/>
        </w:rPr>
        <w:t xml:space="preserve">and needs to be extended. </w:t>
      </w:r>
      <w:r w:rsidR="00FA454E" w:rsidRPr="00514BF4">
        <w:rPr>
          <w:rFonts w:ascii="Arial" w:hAnsi="Arial" w:cs="Arial"/>
          <w:sz w:val="22"/>
          <w:szCs w:val="22"/>
        </w:rPr>
        <w:t>Without the CIS data call</w:t>
      </w:r>
      <w:r w:rsidRPr="006744E4">
        <w:rPr>
          <w:rFonts w:ascii="Arial" w:hAnsi="Arial" w:cs="Arial"/>
          <w:sz w:val="22"/>
          <w:szCs w:val="22"/>
        </w:rPr>
        <w:t xml:space="preserve">, COIN </w:t>
      </w:r>
      <w:r w:rsidR="00FA454E">
        <w:rPr>
          <w:rFonts w:ascii="Arial" w:hAnsi="Arial" w:cs="Arial"/>
          <w:sz w:val="22"/>
          <w:szCs w:val="22"/>
        </w:rPr>
        <w:t>loses</w:t>
      </w:r>
      <w:r w:rsidRPr="006744E4">
        <w:rPr>
          <w:rFonts w:ascii="Arial" w:hAnsi="Arial" w:cs="Arial"/>
          <w:sz w:val="22"/>
          <w:szCs w:val="22"/>
        </w:rPr>
        <w:t xml:space="preserve"> the authority to conduct</w:t>
      </w:r>
      <w:r>
        <w:rPr>
          <w:rFonts w:ascii="Arial" w:hAnsi="Arial" w:cs="Arial"/>
          <w:sz w:val="22"/>
          <w:szCs w:val="22"/>
        </w:rPr>
        <w:t xml:space="preserve"> </w:t>
      </w:r>
      <w:r w:rsidRPr="006744E4">
        <w:rPr>
          <w:rFonts w:ascii="Arial" w:hAnsi="Arial" w:cs="Arial"/>
          <w:sz w:val="22"/>
          <w:szCs w:val="22"/>
        </w:rPr>
        <w:t xml:space="preserve">data calls </w:t>
      </w:r>
      <w:r w:rsidR="0061764E">
        <w:rPr>
          <w:rFonts w:ascii="Arial" w:hAnsi="Arial" w:cs="Arial"/>
          <w:sz w:val="22"/>
          <w:szCs w:val="22"/>
        </w:rPr>
        <w:t xml:space="preserve">that </w:t>
      </w:r>
      <w:r w:rsidR="00FA454E" w:rsidRPr="00514BF4">
        <w:rPr>
          <w:rFonts w:ascii="Arial" w:hAnsi="Arial" w:cs="Arial"/>
          <w:sz w:val="22"/>
          <w:szCs w:val="22"/>
        </w:rPr>
        <w:t>track insurer reinvestment in California</w:t>
      </w:r>
      <w:r w:rsidRPr="006744E4">
        <w:rPr>
          <w:rFonts w:ascii="Arial" w:hAnsi="Arial" w:cs="Arial"/>
          <w:sz w:val="22"/>
          <w:szCs w:val="22"/>
        </w:rPr>
        <w:t>.</w:t>
      </w:r>
      <w:r>
        <w:rPr>
          <w:rFonts w:ascii="Arial" w:hAnsi="Arial" w:cs="Arial"/>
          <w:sz w:val="22"/>
          <w:szCs w:val="22"/>
        </w:rPr>
        <w:t xml:space="preserve"> </w:t>
      </w:r>
      <w:r w:rsidR="0061764E">
        <w:rPr>
          <w:rFonts w:ascii="Arial" w:hAnsi="Arial" w:cs="Arial"/>
          <w:sz w:val="22"/>
          <w:szCs w:val="22"/>
        </w:rPr>
        <w:t>We thank you for being</w:t>
      </w:r>
      <w:r>
        <w:rPr>
          <w:rFonts w:ascii="Arial" w:hAnsi="Arial" w:cs="Arial"/>
          <w:sz w:val="22"/>
          <w:szCs w:val="22"/>
        </w:rPr>
        <w:t xml:space="preserve"> committed to extending the data call, </w:t>
      </w:r>
      <w:r w:rsidR="0061764E">
        <w:rPr>
          <w:rFonts w:ascii="Arial" w:hAnsi="Arial" w:cs="Arial"/>
          <w:sz w:val="22"/>
          <w:szCs w:val="22"/>
        </w:rPr>
        <w:t xml:space="preserve">which is </w:t>
      </w:r>
      <w:r w:rsidRPr="009A3F75">
        <w:rPr>
          <w:rFonts w:ascii="Arial" w:hAnsi="Arial" w:cs="Arial"/>
          <w:sz w:val="22"/>
          <w:szCs w:val="22"/>
        </w:rPr>
        <w:t xml:space="preserve">an important tool </w:t>
      </w:r>
      <w:r w:rsidR="0061764E">
        <w:rPr>
          <w:rFonts w:ascii="Arial" w:hAnsi="Arial" w:cs="Arial"/>
          <w:sz w:val="22"/>
          <w:szCs w:val="22"/>
        </w:rPr>
        <w:t>that</w:t>
      </w:r>
      <w:r w:rsidR="0061764E" w:rsidRPr="009A3F75">
        <w:rPr>
          <w:rFonts w:ascii="Arial" w:hAnsi="Arial" w:cs="Arial"/>
          <w:sz w:val="22"/>
          <w:szCs w:val="22"/>
        </w:rPr>
        <w:t xml:space="preserve"> </w:t>
      </w:r>
      <w:r w:rsidRPr="009A3F75">
        <w:rPr>
          <w:rFonts w:ascii="Arial" w:hAnsi="Arial" w:cs="Arial"/>
          <w:sz w:val="22"/>
          <w:szCs w:val="22"/>
        </w:rPr>
        <w:t>helps to ensure accountability and transparency for insurers and</w:t>
      </w:r>
      <w:r>
        <w:rPr>
          <w:rFonts w:ascii="Arial" w:hAnsi="Arial" w:cs="Arial"/>
          <w:sz w:val="22"/>
          <w:szCs w:val="22"/>
        </w:rPr>
        <w:t xml:space="preserve"> </w:t>
      </w:r>
      <w:r w:rsidRPr="009A3F75">
        <w:rPr>
          <w:rFonts w:ascii="Arial" w:hAnsi="Arial" w:cs="Arial"/>
          <w:sz w:val="22"/>
          <w:szCs w:val="22"/>
        </w:rPr>
        <w:t>consumers.</w:t>
      </w:r>
    </w:p>
    <w:p w:rsidR="004261FF" w:rsidRDefault="004261FF" w:rsidP="00BB6842">
      <w:pPr>
        <w:rPr>
          <w:rFonts w:ascii="Arial" w:hAnsi="Arial" w:cs="Arial"/>
          <w:sz w:val="22"/>
          <w:szCs w:val="22"/>
        </w:rPr>
      </w:pPr>
    </w:p>
    <w:p w:rsidR="00BB6842" w:rsidRDefault="00BB6842" w:rsidP="00BB6842">
      <w:pPr>
        <w:rPr>
          <w:rFonts w:ascii="Arial" w:hAnsi="Arial" w:cs="Arial"/>
          <w:sz w:val="22"/>
          <w:szCs w:val="22"/>
        </w:rPr>
      </w:pPr>
      <w:r w:rsidRPr="00BB6842">
        <w:rPr>
          <w:rFonts w:ascii="Arial" w:hAnsi="Arial" w:cs="Arial"/>
          <w:sz w:val="22"/>
          <w:szCs w:val="22"/>
        </w:rPr>
        <w:t>California’s underserved communities remain in desperate need of community development i</w:t>
      </w:r>
      <w:r w:rsidR="008D41CA">
        <w:rPr>
          <w:rFonts w:ascii="Arial" w:hAnsi="Arial" w:cs="Arial"/>
          <w:sz w:val="22"/>
          <w:szCs w:val="22"/>
        </w:rPr>
        <w:t>nvestment. Insurer investments</w:t>
      </w:r>
      <w:r w:rsidRPr="00BB6842">
        <w:rPr>
          <w:rFonts w:ascii="Arial" w:hAnsi="Arial" w:cs="Arial"/>
          <w:sz w:val="22"/>
          <w:szCs w:val="22"/>
        </w:rPr>
        <w:t xml:space="preserve"> in low-income</w:t>
      </w:r>
      <w:r w:rsidR="008D41CA">
        <w:rPr>
          <w:rFonts w:ascii="Arial" w:hAnsi="Arial" w:cs="Arial"/>
          <w:sz w:val="22"/>
          <w:szCs w:val="22"/>
        </w:rPr>
        <w:t>, rural, and reservation based</w:t>
      </w:r>
      <w:r w:rsidRPr="00BB6842">
        <w:rPr>
          <w:rFonts w:ascii="Arial" w:hAnsi="Arial" w:cs="Arial"/>
          <w:sz w:val="22"/>
          <w:szCs w:val="22"/>
        </w:rPr>
        <w:t xml:space="preserve"> communities help revitalize economic activity, benefitting housing, schools, and other projects that improve the quality of life in many of the state’s most underserved n</w:t>
      </w:r>
      <w:r w:rsidR="00BF0A5F">
        <w:rPr>
          <w:rFonts w:ascii="Arial" w:hAnsi="Arial" w:cs="Arial"/>
          <w:sz w:val="22"/>
          <w:szCs w:val="22"/>
        </w:rPr>
        <w:t xml:space="preserve">eighborhoods. We appreciate </w:t>
      </w:r>
      <w:r w:rsidR="00586316">
        <w:rPr>
          <w:rFonts w:ascii="Arial" w:hAnsi="Arial" w:cs="Arial"/>
          <w:sz w:val="22"/>
          <w:szCs w:val="22"/>
        </w:rPr>
        <w:t>your</w:t>
      </w:r>
      <w:r w:rsidR="00BF0A5F">
        <w:rPr>
          <w:rFonts w:ascii="Arial" w:hAnsi="Arial" w:cs="Arial"/>
          <w:sz w:val="22"/>
          <w:szCs w:val="22"/>
        </w:rPr>
        <w:t xml:space="preserve"> </w:t>
      </w:r>
      <w:r w:rsidRPr="00BB6842">
        <w:rPr>
          <w:rFonts w:ascii="Arial" w:hAnsi="Arial" w:cs="Arial"/>
          <w:sz w:val="22"/>
          <w:szCs w:val="22"/>
        </w:rPr>
        <w:t>continuing efforts to enhance this successful program.</w:t>
      </w:r>
    </w:p>
    <w:p w:rsidR="004261FF" w:rsidRDefault="004261FF">
      <w:pPr>
        <w:spacing w:line="235" w:lineRule="auto"/>
        <w:rPr>
          <w:rFonts w:ascii="Arial" w:hAnsi="Arial" w:cs="Arial"/>
          <w:sz w:val="22"/>
          <w:szCs w:val="22"/>
        </w:rPr>
      </w:pPr>
    </w:p>
    <w:p w:rsidR="00B31777" w:rsidRDefault="00586316">
      <w:pPr>
        <w:spacing w:line="235" w:lineRule="auto"/>
        <w:rPr>
          <w:rFonts w:ascii="Arial" w:hAnsi="Arial" w:cs="Arial"/>
          <w:sz w:val="22"/>
          <w:szCs w:val="22"/>
        </w:rPr>
      </w:pPr>
      <w:r>
        <w:rPr>
          <w:rFonts w:ascii="Arial" w:hAnsi="Arial" w:cs="Arial"/>
          <w:sz w:val="22"/>
          <w:szCs w:val="22"/>
        </w:rPr>
        <w:t>For the</w:t>
      </w:r>
      <w:r w:rsidR="00B31777">
        <w:rPr>
          <w:rFonts w:ascii="Arial" w:hAnsi="Arial" w:cs="Arial"/>
          <w:sz w:val="22"/>
          <w:szCs w:val="22"/>
        </w:rPr>
        <w:t xml:space="preserve"> reasons</w:t>
      </w:r>
      <w:r>
        <w:rPr>
          <w:rFonts w:ascii="Arial" w:hAnsi="Arial" w:cs="Arial"/>
          <w:sz w:val="22"/>
          <w:szCs w:val="22"/>
        </w:rPr>
        <w:t xml:space="preserve"> listed above</w:t>
      </w:r>
      <w:r w:rsidR="00B31777">
        <w:rPr>
          <w:rFonts w:ascii="Arial" w:hAnsi="Arial" w:cs="Arial"/>
          <w:sz w:val="22"/>
          <w:szCs w:val="22"/>
        </w:rPr>
        <w:t xml:space="preserve">, </w:t>
      </w:r>
      <w:r w:rsidR="004261FF">
        <w:rPr>
          <w:rFonts w:ascii="Arial" w:hAnsi="Arial" w:cs="Arial"/>
          <w:sz w:val="22"/>
          <w:szCs w:val="22"/>
        </w:rPr>
        <w:t>we</w:t>
      </w:r>
      <w:r w:rsidR="00B31777">
        <w:rPr>
          <w:rFonts w:ascii="Arial" w:hAnsi="Arial" w:cs="Arial"/>
          <w:sz w:val="22"/>
          <w:szCs w:val="22"/>
        </w:rPr>
        <w:t xml:space="preserve"> </w:t>
      </w:r>
      <w:r>
        <w:rPr>
          <w:rFonts w:ascii="Arial" w:hAnsi="Arial" w:cs="Arial"/>
          <w:sz w:val="22"/>
          <w:szCs w:val="22"/>
        </w:rPr>
        <w:t>support</w:t>
      </w:r>
      <w:r w:rsidR="00B31777">
        <w:rPr>
          <w:rFonts w:ascii="Arial" w:hAnsi="Arial" w:cs="Arial"/>
          <w:sz w:val="22"/>
          <w:szCs w:val="22"/>
        </w:rPr>
        <w:t xml:space="preserve"> </w:t>
      </w:r>
      <w:r w:rsidR="00EB583B" w:rsidRPr="00EB583B">
        <w:rPr>
          <w:rFonts w:ascii="Arial" w:hAnsi="Arial" w:cs="Arial"/>
          <w:b/>
          <w:sz w:val="22"/>
          <w:szCs w:val="22"/>
        </w:rPr>
        <w:t xml:space="preserve">ASSEMBLY BILL </w:t>
      </w:r>
      <w:r w:rsidR="00806B3D">
        <w:rPr>
          <w:rFonts w:ascii="Arial" w:hAnsi="Arial" w:cs="Arial"/>
          <w:b/>
          <w:sz w:val="22"/>
          <w:szCs w:val="22"/>
        </w:rPr>
        <w:t>2728</w:t>
      </w:r>
      <w:r>
        <w:rPr>
          <w:rFonts w:ascii="Arial" w:hAnsi="Arial" w:cs="Arial"/>
          <w:sz w:val="22"/>
          <w:szCs w:val="22"/>
        </w:rPr>
        <w:t xml:space="preserve">. </w:t>
      </w:r>
      <w:r w:rsidR="00B31777">
        <w:rPr>
          <w:rFonts w:ascii="Arial" w:hAnsi="Arial" w:cs="Arial"/>
          <w:sz w:val="22"/>
          <w:szCs w:val="22"/>
        </w:rPr>
        <w:t>Please feel free to contact</w:t>
      </w:r>
      <w:r w:rsidR="00EB583B">
        <w:rPr>
          <w:rFonts w:ascii="Arial" w:hAnsi="Arial" w:cs="Arial"/>
          <w:sz w:val="22"/>
          <w:szCs w:val="22"/>
        </w:rPr>
        <w:t xml:space="preserve"> me</w:t>
      </w:r>
      <w:r w:rsidR="000E486E">
        <w:rPr>
          <w:rFonts w:ascii="Arial" w:hAnsi="Arial" w:cs="Arial"/>
          <w:sz w:val="22"/>
          <w:szCs w:val="22"/>
        </w:rPr>
        <w:t>, at</w:t>
      </w:r>
      <w:r w:rsidR="00B31777">
        <w:rPr>
          <w:rFonts w:ascii="Arial" w:hAnsi="Arial" w:cs="Arial"/>
          <w:sz w:val="22"/>
          <w:szCs w:val="22"/>
        </w:rPr>
        <w:t xml:space="preserve"> </w:t>
      </w:r>
      <w:r w:rsidR="004243F6" w:rsidRPr="004243F6">
        <w:rPr>
          <w:rFonts w:ascii="Arial" w:hAnsi="Arial" w:cs="Arial"/>
          <w:sz w:val="22"/>
          <w:szCs w:val="22"/>
          <w:highlight w:val="yellow"/>
        </w:rPr>
        <w:t>&lt;EMAIL OR PHONE&gt;</w:t>
      </w:r>
      <w:r>
        <w:rPr>
          <w:rFonts w:ascii="Arial" w:hAnsi="Arial" w:cs="Arial"/>
          <w:sz w:val="22"/>
          <w:szCs w:val="22"/>
        </w:rPr>
        <w:t xml:space="preserve"> if you have any questions</w:t>
      </w:r>
      <w:r w:rsidR="00B31777">
        <w:rPr>
          <w:rFonts w:ascii="Arial" w:hAnsi="Arial" w:cs="Arial"/>
          <w:sz w:val="22"/>
          <w:szCs w:val="22"/>
        </w:rPr>
        <w:t>.</w:t>
      </w:r>
    </w:p>
    <w:p w:rsidR="004261FF" w:rsidRDefault="004261FF">
      <w:pPr>
        <w:rPr>
          <w:rFonts w:ascii="Arial" w:hAnsi="Arial" w:cs="Arial"/>
          <w:sz w:val="22"/>
          <w:szCs w:val="22"/>
        </w:rPr>
      </w:pPr>
    </w:p>
    <w:p w:rsidR="00B31777" w:rsidRDefault="00B31777">
      <w:pPr>
        <w:rPr>
          <w:rFonts w:ascii="Arial" w:hAnsi="Arial" w:cs="Arial"/>
          <w:sz w:val="22"/>
          <w:szCs w:val="22"/>
        </w:rPr>
      </w:pPr>
      <w:r>
        <w:rPr>
          <w:rFonts w:ascii="Arial" w:hAnsi="Arial" w:cs="Arial"/>
          <w:sz w:val="22"/>
          <w:szCs w:val="22"/>
        </w:rPr>
        <w:t>Sincerely,</w:t>
      </w:r>
    </w:p>
    <w:p w:rsidR="004261FF" w:rsidRDefault="004261FF">
      <w:pPr>
        <w:rPr>
          <w:rFonts w:ascii="Arial" w:hAnsi="Arial" w:cs="Arial"/>
          <w:b/>
          <w:sz w:val="22"/>
          <w:szCs w:val="22"/>
        </w:rPr>
      </w:pPr>
    </w:p>
    <w:p w:rsidR="004243F6" w:rsidRDefault="004243F6">
      <w:pPr>
        <w:rPr>
          <w:rFonts w:ascii="Arial" w:hAnsi="Arial" w:cs="Arial"/>
          <w:b/>
          <w:sz w:val="22"/>
          <w:szCs w:val="22"/>
        </w:rPr>
      </w:pPr>
      <w:r>
        <w:rPr>
          <w:rFonts w:ascii="Arial" w:hAnsi="Arial" w:cs="Arial"/>
          <w:b/>
          <w:sz w:val="22"/>
          <w:szCs w:val="22"/>
        </w:rPr>
        <w:t>&lt;NAME&gt;</w:t>
      </w:r>
    </w:p>
    <w:p w:rsidR="00B31777" w:rsidRDefault="004243F6">
      <w:pPr>
        <w:rPr>
          <w:rFonts w:ascii="Arial" w:hAnsi="Arial" w:cs="Arial"/>
          <w:sz w:val="22"/>
          <w:szCs w:val="22"/>
        </w:rPr>
      </w:pPr>
      <w:r>
        <w:rPr>
          <w:rFonts w:ascii="Arial" w:hAnsi="Arial" w:cs="Arial"/>
          <w:b/>
          <w:sz w:val="22"/>
          <w:szCs w:val="22"/>
        </w:rPr>
        <w:lastRenderedPageBreak/>
        <w:t>&lt;TITLE&gt;</w:t>
      </w:r>
      <w:r w:rsidR="00B31777">
        <w:rPr>
          <w:rFonts w:ascii="Arial" w:hAnsi="Arial" w:cs="Arial"/>
          <w:sz w:val="22"/>
          <w:szCs w:val="22"/>
        </w:rPr>
        <w:br/>
      </w:r>
    </w:p>
    <w:p w:rsidR="00B31777" w:rsidRPr="00B5587C" w:rsidRDefault="00B31777">
      <w:pPr>
        <w:rPr>
          <w:rFonts w:ascii="Arial" w:hAnsi="Arial" w:cs="Arial"/>
          <w:sz w:val="10"/>
          <w:szCs w:val="10"/>
        </w:rPr>
      </w:pPr>
    </w:p>
    <w:p w:rsidR="0061764E" w:rsidRDefault="004243F6" w:rsidP="009622F6">
      <w:pPr>
        <w:rPr>
          <w:rFonts w:ascii="Arial" w:hAnsi="Arial" w:cs="Arial"/>
          <w:sz w:val="22"/>
          <w:szCs w:val="22"/>
        </w:rPr>
      </w:pPr>
      <w:r>
        <w:rPr>
          <w:rFonts w:ascii="Arial" w:hAnsi="Arial" w:cs="Arial"/>
          <w:sz w:val="22"/>
          <w:szCs w:val="22"/>
        </w:rPr>
        <w:t>CC</w:t>
      </w:r>
      <w:r w:rsidR="003B06F9">
        <w:rPr>
          <w:rFonts w:ascii="Arial" w:hAnsi="Arial" w:cs="Arial"/>
          <w:sz w:val="22"/>
          <w:szCs w:val="22"/>
        </w:rPr>
        <w:t>:</w:t>
      </w:r>
      <w:r w:rsidR="009622F6">
        <w:rPr>
          <w:rFonts w:ascii="Arial" w:hAnsi="Arial" w:cs="Arial"/>
          <w:sz w:val="22"/>
          <w:szCs w:val="22"/>
        </w:rPr>
        <w:t xml:space="preserve"> </w:t>
      </w:r>
      <w:r w:rsidR="0061764E">
        <w:rPr>
          <w:rFonts w:ascii="Arial" w:hAnsi="Arial" w:cs="Arial"/>
          <w:sz w:val="22"/>
          <w:szCs w:val="22"/>
        </w:rPr>
        <w:tab/>
        <w:t xml:space="preserve">Nick Hardeman, Chief of Staff </w:t>
      </w:r>
    </w:p>
    <w:p w:rsidR="00B31777" w:rsidRDefault="009622F6" w:rsidP="00160713">
      <w:pPr>
        <w:ind w:firstLine="720"/>
        <w:rPr>
          <w:rFonts w:ascii="Arial" w:hAnsi="Arial" w:cs="Arial"/>
          <w:sz w:val="22"/>
          <w:szCs w:val="22"/>
        </w:rPr>
      </w:pPr>
      <w:proofErr w:type="spellStart"/>
      <w:r>
        <w:rPr>
          <w:rFonts w:ascii="Arial" w:hAnsi="Arial" w:cs="Arial"/>
          <w:sz w:val="22"/>
          <w:szCs w:val="22"/>
        </w:rPr>
        <w:t>Novie</w:t>
      </w:r>
      <w:proofErr w:type="spellEnd"/>
      <w:r>
        <w:rPr>
          <w:rFonts w:ascii="Arial" w:hAnsi="Arial" w:cs="Arial"/>
          <w:sz w:val="22"/>
          <w:szCs w:val="22"/>
        </w:rPr>
        <w:t xml:space="preserve"> </w:t>
      </w:r>
      <w:proofErr w:type="spellStart"/>
      <w:r>
        <w:rPr>
          <w:rFonts w:ascii="Arial" w:hAnsi="Arial" w:cs="Arial"/>
          <w:sz w:val="22"/>
          <w:szCs w:val="22"/>
        </w:rPr>
        <w:t>Sandhu</w:t>
      </w:r>
      <w:proofErr w:type="spellEnd"/>
      <w:r w:rsidR="0061764E">
        <w:rPr>
          <w:rFonts w:ascii="Arial" w:hAnsi="Arial" w:cs="Arial"/>
          <w:sz w:val="22"/>
          <w:szCs w:val="22"/>
        </w:rPr>
        <w:t>, COIN, California Department of Insurance</w:t>
      </w:r>
    </w:p>
    <w:p w:rsidR="00160713" w:rsidRDefault="00160713" w:rsidP="009622F6">
      <w:pPr>
        <w:rPr>
          <w:rFonts w:ascii="Arial" w:hAnsi="Arial" w:cs="Arial"/>
          <w:sz w:val="22"/>
          <w:szCs w:val="22"/>
        </w:rPr>
      </w:pPr>
    </w:p>
    <w:p w:rsidR="00160713" w:rsidRDefault="00160713" w:rsidP="009622F6">
      <w:pPr>
        <w:rPr>
          <w:rFonts w:ascii="Arial" w:hAnsi="Arial" w:cs="Arial"/>
          <w:sz w:val="22"/>
          <w:szCs w:val="22"/>
        </w:rPr>
      </w:pPr>
    </w:p>
    <w:sectPr w:rsidR="00160713" w:rsidSect="00E23BB4">
      <w:type w:val="continuous"/>
      <w:pgSz w:w="12240" w:h="15840"/>
      <w:pgMar w:top="720" w:right="720" w:bottom="360" w:left="720" w:header="720" w:footer="4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1A5" w:rsidRDefault="00D721A5">
      <w:r>
        <w:separator/>
      </w:r>
    </w:p>
  </w:endnote>
  <w:endnote w:type="continuationSeparator" w:id="0">
    <w:p w:rsidR="00D721A5" w:rsidRDefault="00D721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1A5" w:rsidRDefault="00D721A5">
      <w:r>
        <w:separator/>
      </w:r>
    </w:p>
  </w:footnote>
  <w:footnote w:type="continuationSeparator" w:id="0">
    <w:p w:rsidR="00D721A5" w:rsidRDefault="00D72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B1" w:rsidRDefault="00160713">
    <w:pPr>
      <w:pStyle w:val="Header"/>
      <w:rPr>
        <w:rFonts w:ascii="Arial" w:hAnsi="Arial" w:cs="Arial"/>
        <w:sz w:val="22"/>
        <w:szCs w:val="22"/>
      </w:rPr>
    </w:pPr>
    <w:r>
      <w:rPr>
        <w:rFonts w:ascii="Arial" w:hAnsi="Arial" w:cs="Arial"/>
        <w:sz w:val="22"/>
        <w:szCs w:val="22"/>
      </w:rPr>
      <w:t>AB 27</w:t>
    </w:r>
    <w:r w:rsidR="002166AA">
      <w:rPr>
        <w:rFonts w:ascii="Arial" w:hAnsi="Arial" w:cs="Arial"/>
        <w:sz w:val="22"/>
        <w:szCs w:val="22"/>
      </w:rPr>
      <w:t>28</w:t>
    </w:r>
  </w:p>
  <w:p w:rsidR="00E91BB1" w:rsidRDefault="00E91BB1">
    <w:pPr>
      <w:pStyle w:val="Header"/>
      <w:rPr>
        <w:rFonts w:ascii="Arial" w:hAnsi="Arial" w:cs="Arial"/>
        <w:sz w:val="22"/>
        <w:szCs w:val="22"/>
      </w:rPr>
    </w:pPr>
    <w:r>
      <w:rPr>
        <w:rFonts w:ascii="Arial" w:hAnsi="Arial" w:cs="Arial"/>
        <w:sz w:val="22"/>
        <w:szCs w:val="22"/>
      </w:rPr>
      <w:t>Page 2</w:t>
    </w:r>
  </w:p>
  <w:p w:rsidR="00E91BB1" w:rsidRDefault="00E91BB1">
    <w:pPr>
      <w:pStyle w:val="Header"/>
      <w:rPr>
        <w:rFonts w:ascii="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39DD"/>
    <w:multiLevelType w:val="hybridMultilevel"/>
    <w:tmpl w:val="151082C2"/>
    <w:lvl w:ilvl="0" w:tplc="F738AE6E">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D05917"/>
    <w:multiLevelType w:val="hybridMultilevel"/>
    <w:tmpl w:val="FC86556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AC07D79"/>
    <w:multiLevelType w:val="hybridMultilevel"/>
    <w:tmpl w:val="2DC44238"/>
    <w:lvl w:ilvl="0" w:tplc="F738AE6E">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73391F"/>
    <w:multiLevelType w:val="multilevel"/>
    <w:tmpl w:val="C29209AA"/>
    <w:lvl w:ilvl="0">
      <w:start w:val="1"/>
      <w:numFmt w:val="bullet"/>
      <w:lvlText w:val=""/>
      <w:lvlJc w:val="left"/>
      <w:pPr>
        <w:tabs>
          <w:tab w:val="num" w:pos="360"/>
        </w:tabs>
        <w:ind w:left="360" w:hanging="360"/>
      </w:pPr>
      <w:rPr>
        <w:rFonts w:ascii="Wingdings" w:hAnsi="Wingdings" w:hint="default"/>
        <w:color w:val="0000FF"/>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9AC5E34"/>
    <w:multiLevelType w:val="hybridMultilevel"/>
    <w:tmpl w:val="83ACE0DE"/>
    <w:lvl w:ilvl="0" w:tplc="F738AE6E">
      <w:start w:val="1"/>
      <w:numFmt w:val="bullet"/>
      <w:lvlText w:val=""/>
      <w:lvlJc w:val="left"/>
      <w:pPr>
        <w:tabs>
          <w:tab w:val="num" w:pos="1080"/>
        </w:tabs>
        <w:ind w:left="1080"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75C11C2"/>
    <w:multiLevelType w:val="hybridMultilevel"/>
    <w:tmpl w:val="C29209AA"/>
    <w:lvl w:ilvl="0" w:tplc="AD6697E4">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D5526AF"/>
    <w:multiLevelType w:val="hybridMultilevel"/>
    <w:tmpl w:val="011621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3891B7B"/>
    <w:multiLevelType w:val="hybridMultilevel"/>
    <w:tmpl w:val="E7F2F3C0"/>
    <w:lvl w:ilvl="0" w:tplc="8C38D3F0">
      <w:start w:val="1"/>
      <w:numFmt w:val="bullet"/>
      <w:lvlText w:val=""/>
      <w:lvlJc w:val="left"/>
      <w:pPr>
        <w:tabs>
          <w:tab w:val="num" w:pos="1800"/>
        </w:tabs>
        <w:ind w:left="1800" w:hanging="360"/>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2D74144"/>
    <w:multiLevelType w:val="hybridMultilevel"/>
    <w:tmpl w:val="1C069B2E"/>
    <w:lvl w:ilvl="0" w:tplc="A86CD11E">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20E049D"/>
    <w:multiLevelType w:val="hybridMultilevel"/>
    <w:tmpl w:val="5AD05D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546BD6"/>
    <w:multiLevelType w:val="hybridMultilevel"/>
    <w:tmpl w:val="95B84C86"/>
    <w:lvl w:ilvl="0" w:tplc="B20C1FC4">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C24583"/>
    <w:multiLevelType w:val="hybridMultilevel"/>
    <w:tmpl w:val="C568B8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BAE495B"/>
    <w:multiLevelType w:val="hybridMultilevel"/>
    <w:tmpl w:val="C49E6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A425BD"/>
    <w:multiLevelType w:val="hybridMultilevel"/>
    <w:tmpl w:val="E4040E82"/>
    <w:lvl w:ilvl="0" w:tplc="E3E08C26">
      <w:start w:val="1"/>
      <w:numFmt w:val="bullet"/>
      <w:lvlText w:val=""/>
      <w:lvlJc w:val="left"/>
      <w:pPr>
        <w:tabs>
          <w:tab w:val="num" w:pos="360"/>
        </w:tabs>
        <w:ind w:left="360" w:hanging="360"/>
      </w:pPr>
      <w:rPr>
        <w:rFonts w:ascii="Wingdings" w:hAnsi="Wingdings"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FA6BBC"/>
    <w:multiLevelType w:val="hybridMultilevel"/>
    <w:tmpl w:val="B5FC1566"/>
    <w:lvl w:ilvl="0" w:tplc="3C783C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9"/>
  </w:num>
  <w:num w:numId="5">
    <w:abstractNumId w:val="11"/>
  </w:num>
  <w:num w:numId="6">
    <w:abstractNumId w:val="5"/>
  </w:num>
  <w:num w:numId="7">
    <w:abstractNumId w:val="3"/>
  </w:num>
  <w:num w:numId="8">
    <w:abstractNumId w:val="2"/>
  </w:num>
  <w:num w:numId="9">
    <w:abstractNumId w:val="4"/>
  </w:num>
  <w:num w:numId="10">
    <w:abstractNumId w:val="0"/>
  </w:num>
  <w:num w:numId="11">
    <w:abstractNumId w:val="13"/>
  </w:num>
  <w:num w:numId="12">
    <w:abstractNumId w:val="1"/>
  </w:num>
  <w:num w:numId="13">
    <w:abstractNumId w:val="10"/>
  </w:num>
  <w:num w:numId="14">
    <w:abstractNumId w:val="1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983A9F"/>
    <w:rsid w:val="00007930"/>
    <w:rsid w:val="00054E59"/>
    <w:rsid w:val="00065C7B"/>
    <w:rsid w:val="000E486E"/>
    <w:rsid w:val="001318DD"/>
    <w:rsid w:val="00160713"/>
    <w:rsid w:val="001654BD"/>
    <w:rsid w:val="00165929"/>
    <w:rsid w:val="0018675F"/>
    <w:rsid w:val="00192DAD"/>
    <w:rsid w:val="001E2450"/>
    <w:rsid w:val="002058FC"/>
    <w:rsid w:val="002166AA"/>
    <w:rsid w:val="00216A00"/>
    <w:rsid w:val="0024294B"/>
    <w:rsid w:val="00293787"/>
    <w:rsid w:val="00294A48"/>
    <w:rsid w:val="002B205A"/>
    <w:rsid w:val="002C0DBE"/>
    <w:rsid w:val="002E40BB"/>
    <w:rsid w:val="002F4331"/>
    <w:rsid w:val="002F6DDD"/>
    <w:rsid w:val="00303518"/>
    <w:rsid w:val="0031224D"/>
    <w:rsid w:val="0031292D"/>
    <w:rsid w:val="00321324"/>
    <w:rsid w:val="00352FAB"/>
    <w:rsid w:val="00367F4A"/>
    <w:rsid w:val="003864C2"/>
    <w:rsid w:val="003B06F9"/>
    <w:rsid w:val="003C447D"/>
    <w:rsid w:val="003C7CF2"/>
    <w:rsid w:val="003E7B06"/>
    <w:rsid w:val="004023E5"/>
    <w:rsid w:val="004107CD"/>
    <w:rsid w:val="00422028"/>
    <w:rsid w:val="004240D3"/>
    <w:rsid w:val="004243F6"/>
    <w:rsid w:val="004261FF"/>
    <w:rsid w:val="00427130"/>
    <w:rsid w:val="00437A5E"/>
    <w:rsid w:val="004407C5"/>
    <w:rsid w:val="004538C3"/>
    <w:rsid w:val="004738E7"/>
    <w:rsid w:val="004B4EE0"/>
    <w:rsid w:val="004B7222"/>
    <w:rsid w:val="004C7AEC"/>
    <w:rsid w:val="004F1ADA"/>
    <w:rsid w:val="005114FD"/>
    <w:rsid w:val="00514BF4"/>
    <w:rsid w:val="00526F3C"/>
    <w:rsid w:val="00560AC8"/>
    <w:rsid w:val="005849F1"/>
    <w:rsid w:val="00586316"/>
    <w:rsid w:val="00595017"/>
    <w:rsid w:val="00597D63"/>
    <w:rsid w:val="005D4264"/>
    <w:rsid w:val="005F5979"/>
    <w:rsid w:val="006163B1"/>
    <w:rsid w:val="0061764E"/>
    <w:rsid w:val="00660DF8"/>
    <w:rsid w:val="00693572"/>
    <w:rsid w:val="006A4E9D"/>
    <w:rsid w:val="006B38F6"/>
    <w:rsid w:val="006E254C"/>
    <w:rsid w:val="007001F4"/>
    <w:rsid w:val="00714363"/>
    <w:rsid w:val="00733244"/>
    <w:rsid w:val="0078210D"/>
    <w:rsid w:val="00792AFE"/>
    <w:rsid w:val="007B2BF0"/>
    <w:rsid w:val="00806283"/>
    <w:rsid w:val="00806B3D"/>
    <w:rsid w:val="008133C0"/>
    <w:rsid w:val="00844552"/>
    <w:rsid w:val="00864841"/>
    <w:rsid w:val="008D41CA"/>
    <w:rsid w:val="00900A9D"/>
    <w:rsid w:val="0091012C"/>
    <w:rsid w:val="00917C63"/>
    <w:rsid w:val="009622F6"/>
    <w:rsid w:val="00983A9F"/>
    <w:rsid w:val="009A51B6"/>
    <w:rsid w:val="009C76BB"/>
    <w:rsid w:val="009C76F8"/>
    <w:rsid w:val="00A02D56"/>
    <w:rsid w:val="00A16600"/>
    <w:rsid w:val="00A72FD9"/>
    <w:rsid w:val="00A95D94"/>
    <w:rsid w:val="00AA14A5"/>
    <w:rsid w:val="00AD66FB"/>
    <w:rsid w:val="00B31777"/>
    <w:rsid w:val="00B54268"/>
    <w:rsid w:val="00B5587C"/>
    <w:rsid w:val="00B66F1D"/>
    <w:rsid w:val="00B77318"/>
    <w:rsid w:val="00B84C6F"/>
    <w:rsid w:val="00B85D63"/>
    <w:rsid w:val="00BA6ABA"/>
    <w:rsid w:val="00BB6842"/>
    <w:rsid w:val="00BD24A6"/>
    <w:rsid w:val="00BD4C0E"/>
    <w:rsid w:val="00BE2D9E"/>
    <w:rsid w:val="00BE7E9E"/>
    <w:rsid w:val="00BF0A5F"/>
    <w:rsid w:val="00BF3FFE"/>
    <w:rsid w:val="00C03CFE"/>
    <w:rsid w:val="00C17779"/>
    <w:rsid w:val="00C236BB"/>
    <w:rsid w:val="00C41B1D"/>
    <w:rsid w:val="00C4581F"/>
    <w:rsid w:val="00C64A73"/>
    <w:rsid w:val="00C93416"/>
    <w:rsid w:val="00D048F7"/>
    <w:rsid w:val="00D24F89"/>
    <w:rsid w:val="00D43AE0"/>
    <w:rsid w:val="00D721A5"/>
    <w:rsid w:val="00D94636"/>
    <w:rsid w:val="00DC432E"/>
    <w:rsid w:val="00DF6AC0"/>
    <w:rsid w:val="00E23BB4"/>
    <w:rsid w:val="00E255AE"/>
    <w:rsid w:val="00E63FA7"/>
    <w:rsid w:val="00E70473"/>
    <w:rsid w:val="00E91BB1"/>
    <w:rsid w:val="00EB583B"/>
    <w:rsid w:val="00ED1E1E"/>
    <w:rsid w:val="00EF19AF"/>
    <w:rsid w:val="00F076B6"/>
    <w:rsid w:val="00F237A0"/>
    <w:rsid w:val="00F3277E"/>
    <w:rsid w:val="00F42392"/>
    <w:rsid w:val="00FA454E"/>
    <w:rsid w:val="00FC28EA"/>
    <w:rsid w:val="00FC45B1"/>
    <w:rsid w:val="00FE1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3"/>
  </w:style>
  <w:style w:type="paragraph" w:styleId="Heading1">
    <w:name w:val="heading 1"/>
    <w:basedOn w:val="Normal"/>
    <w:next w:val="Normal"/>
    <w:qFormat/>
    <w:rsid w:val="006163B1"/>
    <w:pPr>
      <w:keepNext/>
      <w:ind w:right="720"/>
      <w:outlineLvl w:val="0"/>
    </w:pPr>
    <w:rPr>
      <w:rFonts w:ascii="Arial" w:hAnsi="Arial" w:cs="Arial"/>
      <w:sz w:val="24"/>
      <w:szCs w:val="23"/>
    </w:rPr>
  </w:style>
  <w:style w:type="paragraph" w:styleId="Heading2">
    <w:name w:val="heading 2"/>
    <w:basedOn w:val="Normal"/>
    <w:next w:val="Normal"/>
    <w:qFormat/>
    <w:rsid w:val="006163B1"/>
    <w:pPr>
      <w:keepNext/>
      <w:ind w:firstLine="720"/>
      <w:outlineLvl w:val="1"/>
    </w:pPr>
    <w:rPr>
      <w:rFonts w:ascii="Arial" w:hAnsi="Arial" w:cs="Arial"/>
      <w:color w:val="FF0000"/>
      <w:sz w:val="24"/>
      <w:szCs w:val="23"/>
    </w:rPr>
  </w:style>
  <w:style w:type="paragraph" w:styleId="Heading3">
    <w:name w:val="heading 3"/>
    <w:basedOn w:val="Normal"/>
    <w:next w:val="Normal"/>
    <w:qFormat/>
    <w:rsid w:val="006163B1"/>
    <w:pPr>
      <w:keepNext/>
      <w:widowControl w:val="0"/>
      <w:ind w:left="720" w:right="720"/>
      <w:jc w:val="center"/>
      <w:outlineLvl w:val="2"/>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163B1"/>
    <w:pPr>
      <w:widowControl w:val="0"/>
      <w:tabs>
        <w:tab w:val="center" w:pos="4320"/>
        <w:tab w:val="right" w:pos="8640"/>
      </w:tabs>
    </w:pPr>
    <w:rPr>
      <w:rFonts w:ascii="Courier" w:hAnsi="Courier"/>
      <w:snapToGrid w:val="0"/>
      <w:sz w:val="24"/>
    </w:rPr>
  </w:style>
  <w:style w:type="paragraph" w:styleId="Caption">
    <w:name w:val="caption"/>
    <w:basedOn w:val="Normal"/>
    <w:next w:val="Normal"/>
    <w:qFormat/>
    <w:rsid w:val="006163B1"/>
    <w:pPr>
      <w:widowControl w:val="0"/>
    </w:pPr>
    <w:rPr>
      <w:b/>
      <w:smallCaps/>
      <w:snapToGrid w:val="0"/>
      <w:sz w:val="24"/>
    </w:rPr>
  </w:style>
  <w:style w:type="character" w:styleId="CommentReference">
    <w:name w:val="annotation reference"/>
    <w:semiHidden/>
    <w:rsid w:val="006163B1"/>
    <w:rPr>
      <w:sz w:val="16"/>
    </w:rPr>
  </w:style>
  <w:style w:type="paragraph" w:styleId="CommentText">
    <w:name w:val="annotation text"/>
    <w:basedOn w:val="Normal"/>
    <w:semiHidden/>
    <w:rsid w:val="006163B1"/>
    <w:pPr>
      <w:widowControl w:val="0"/>
    </w:pPr>
    <w:rPr>
      <w:rFonts w:ascii="Courier" w:hAnsi="Courier"/>
      <w:snapToGrid w:val="0"/>
    </w:rPr>
  </w:style>
  <w:style w:type="paragraph" w:styleId="BalloonText">
    <w:name w:val="Balloon Text"/>
    <w:basedOn w:val="Normal"/>
    <w:semiHidden/>
    <w:rsid w:val="006163B1"/>
    <w:rPr>
      <w:rFonts w:ascii="Tahoma" w:hAnsi="Tahoma" w:cs="Tahoma"/>
      <w:sz w:val="16"/>
      <w:szCs w:val="16"/>
    </w:rPr>
  </w:style>
  <w:style w:type="character" w:styleId="Hyperlink">
    <w:name w:val="Hyperlink"/>
    <w:semiHidden/>
    <w:rsid w:val="006163B1"/>
    <w:rPr>
      <w:color w:val="0000FF"/>
      <w:u w:val="single"/>
    </w:rPr>
  </w:style>
  <w:style w:type="paragraph" w:styleId="CommentSubject">
    <w:name w:val="annotation subject"/>
    <w:basedOn w:val="CommentText"/>
    <w:next w:val="CommentText"/>
    <w:semiHidden/>
    <w:rsid w:val="006163B1"/>
    <w:pPr>
      <w:widowControl/>
    </w:pPr>
    <w:rPr>
      <w:rFonts w:ascii="Times New Roman" w:hAnsi="Times New Roman"/>
      <w:b/>
      <w:bCs/>
      <w:snapToGrid/>
    </w:rPr>
  </w:style>
  <w:style w:type="paragraph" w:styleId="Header">
    <w:name w:val="header"/>
    <w:basedOn w:val="Normal"/>
    <w:semiHidden/>
    <w:rsid w:val="006163B1"/>
    <w:pPr>
      <w:widowControl w:val="0"/>
      <w:tabs>
        <w:tab w:val="center" w:pos="4320"/>
        <w:tab w:val="right" w:pos="8640"/>
      </w:tabs>
    </w:pPr>
    <w:rPr>
      <w:sz w:val="24"/>
    </w:rPr>
  </w:style>
  <w:style w:type="paragraph" w:styleId="HTMLPreformatted">
    <w:name w:val="HTML Preformatted"/>
    <w:basedOn w:val="Normal"/>
    <w:semiHidden/>
    <w:rsid w:val="00616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lockText">
    <w:name w:val="Block Text"/>
    <w:basedOn w:val="Normal"/>
    <w:semiHidden/>
    <w:rsid w:val="006163B1"/>
    <w:pPr>
      <w:ind w:left="1080" w:right="936" w:hanging="360"/>
    </w:pPr>
    <w:rPr>
      <w:rFonts w:ascii="Arial" w:hAnsi="Arial" w:cs="Arial"/>
      <w:sz w:val="24"/>
      <w:szCs w:val="23"/>
    </w:rPr>
  </w:style>
  <w:style w:type="paragraph" w:styleId="BodyText">
    <w:name w:val="Body Text"/>
    <w:basedOn w:val="Normal"/>
    <w:semiHidden/>
    <w:rsid w:val="006163B1"/>
    <w:pPr>
      <w:tabs>
        <w:tab w:val="left" w:pos="5130"/>
      </w:tabs>
    </w:pPr>
    <w:rPr>
      <w:rFonts w:ascii="Arial" w:hAnsi="Arial" w:cs="Arial"/>
      <w:sz w:val="24"/>
      <w:szCs w:val="23"/>
    </w:rPr>
  </w:style>
  <w:style w:type="paragraph" w:styleId="BodyText2">
    <w:name w:val="Body Text 2"/>
    <w:basedOn w:val="Normal"/>
    <w:semiHidden/>
    <w:rsid w:val="006163B1"/>
    <w:pPr>
      <w:autoSpaceDE w:val="0"/>
      <w:autoSpaceDN w:val="0"/>
      <w:adjustRightInd w:val="0"/>
    </w:pPr>
    <w:rPr>
      <w:rFonts w:ascii="Arial" w:hAnsi="Arial" w:cs="Arial"/>
      <w:sz w:val="22"/>
    </w:rPr>
  </w:style>
  <w:style w:type="paragraph" w:styleId="BodyText3">
    <w:name w:val="Body Text 3"/>
    <w:basedOn w:val="Normal"/>
    <w:semiHidden/>
    <w:rsid w:val="006163B1"/>
    <w:rPr>
      <w:rFonts w:ascii="Arial" w:hAnsi="Arial" w:cs="Arial"/>
      <w:i/>
      <w:iCs/>
      <w:sz w:val="24"/>
      <w:szCs w:val="22"/>
    </w:rPr>
  </w:style>
</w:styles>
</file>

<file path=word/webSettings.xml><?xml version="1.0" encoding="utf-8"?>
<w:webSettings xmlns:r="http://schemas.openxmlformats.org/officeDocument/2006/relationships" xmlns:w="http://schemas.openxmlformats.org/wordprocessingml/2006/main">
  <w:divs>
    <w:div w:id="751968836">
      <w:bodyDiv w:val="1"/>
      <w:marLeft w:val="0"/>
      <w:marRight w:val="0"/>
      <w:marTop w:val="0"/>
      <w:marBottom w:val="0"/>
      <w:divBdr>
        <w:top w:val="none" w:sz="0" w:space="0" w:color="auto"/>
        <w:left w:val="none" w:sz="0" w:space="0" w:color="auto"/>
        <w:bottom w:val="none" w:sz="0" w:space="0" w:color="auto"/>
        <w:right w:val="none" w:sz="0" w:space="0" w:color="auto"/>
      </w:divBdr>
    </w:div>
    <w:div w:id="11293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nkd\Local%20Settings\Temporary%20Internet%20Files\OLK19E\AB%201639%20Support%20Asm%20Approp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 1639 Support Asm Approps</Template>
  <TotalTime>4</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STATE OF CALIFORNIA</vt:lpstr>
    </vt:vector>
  </TitlesOfParts>
  <Company>State of California</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c:title>
  <dc:creator>David Link</dc:creator>
  <cp:lastModifiedBy>Heidi</cp:lastModifiedBy>
  <cp:revision>2</cp:revision>
  <cp:lastPrinted>2016-04-15T00:15:00Z</cp:lastPrinted>
  <dcterms:created xsi:type="dcterms:W3CDTF">2016-06-15T21:42:00Z</dcterms:created>
  <dcterms:modified xsi:type="dcterms:W3CDTF">2016-06-15T21:42:00Z</dcterms:modified>
</cp:coreProperties>
</file>